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AC" w:rsidRPr="003055CE" w:rsidRDefault="000424AC" w:rsidP="00C34B1F">
      <w:pPr>
        <w:jc w:val="center"/>
        <w:rPr>
          <w:b/>
          <w:sz w:val="28"/>
          <w:szCs w:val="28"/>
        </w:rPr>
      </w:pPr>
      <w:r w:rsidRPr="003055CE">
        <w:rPr>
          <w:b/>
          <w:sz w:val="28"/>
          <w:szCs w:val="28"/>
        </w:rPr>
        <w:t>ДОКЛАД</w:t>
      </w:r>
    </w:p>
    <w:p w:rsidR="005979D2" w:rsidRDefault="00565B05" w:rsidP="005979D2">
      <w:pP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об</w:t>
      </w:r>
      <w:r w:rsidR="006A40CF" w:rsidRPr="0028198E">
        <w:rPr>
          <w:sz w:val="28"/>
          <w:szCs w:val="28"/>
        </w:rPr>
        <w:t xml:space="preserve"> осуществлении</w:t>
      </w:r>
      <w:r w:rsidR="00B96470">
        <w:rPr>
          <w:sz w:val="28"/>
          <w:szCs w:val="28"/>
        </w:rPr>
        <w:t xml:space="preserve"> </w:t>
      </w:r>
      <w:r w:rsidRPr="0028198E">
        <w:rPr>
          <w:sz w:val="28"/>
          <w:szCs w:val="28"/>
        </w:rPr>
        <w:t xml:space="preserve">государственного контроля (надзора), </w:t>
      </w:r>
      <w:r w:rsidR="000424AC" w:rsidRPr="0028198E">
        <w:rPr>
          <w:sz w:val="28"/>
          <w:szCs w:val="28"/>
        </w:rPr>
        <w:t>муниципального контроля в соответств</w:t>
      </w:r>
      <w:r w:rsidR="005979D2">
        <w:rPr>
          <w:sz w:val="28"/>
          <w:szCs w:val="28"/>
        </w:rPr>
        <w:t xml:space="preserve">ующих сферах деятельности </w:t>
      </w:r>
      <w:r w:rsidR="00055CA2" w:rsidRPr="0028198E">
        <w:rPr>
          <w:sz w:val="28"/>
          <w:szCs w:val="28"/>
        </w:rPr>
        <w:t xml:space="preserve">на территории Карталинского муниципального </w:t>
      </w:r>
      <w:proofErr w:type="spellStart"/>
      <w:r w:rsidR="00055CA2" w:rsidRPr="0028198E">
        <w:rPr>
          <w:sz w:val="28"/>
          <w:szCs w:val="28"/>
        </w:rPr>
        <w:t>районаЧелябинской</w:t>
      </w:r>
      <w:proofErr w:type="spellEnd"/>
      <w:r w:rsidR="00055CA2" w:rsidRPr="0028198E">
        <w:rPr>
          <w:sz w:val="28"/>
          <w:szCs w:val="28"/>
        </w:rPr>
        <w:t xml:space="preserve"> области</w:t>
      </w:r>
    </w:p>
    <w:p w:rsidR="000424AC" w:rsidRPr="0028198E" w:rsidRDefault="00C458BC" w:rsidP="005979D2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2019</w:t>
      </w:r>
      <w:r w:rsidR="005979D2" w:rsidRPr="0028198E">
        <w:rPr>
          <w:sz w:val="28"/>
          <w:szCs w:val="28"/>
        </w:rPr>
        <w:t xml:space="preserve"> году</w:t>
      </w:r>
    </w:p>
    <w:p w:rsidR="00886888" w:rsidRPr="0028198E" w:rsidRDefault="000424AC" w:rsidP="009D1AC3">
      <w:pPr>
        <w:ind w:firstLine="708"/>
        <w:jc w:val="both"/>
        <w:rPr>
          <w:sz w:val="28"/>
          <w:szCs w:val="28"/>
        </w:rPr>
      </w:pPr>
      <w:proofErr w:type="gramStart"/>
      <w:r w:rsidRPr="0028198E">
        <w:rPr>
          <w:sz w:val="28"/>
          <w:szCs w:val="28"/>
        </w:rPr>
        <w:t>Настоящий</w:t>
      </w:r>
      <w:r w:rsidR="002D0323" w:rsidRPr="0028198E">
        <w:rPr>
          <w:sz w:val="28"/>
          <w:szCs w:val="28"/>
        </w:rPr>
        <w:t xml:space="preserve"> доклад подготовлен в соответствии с</w:t>
      </w:r>
      <w:r w:rsidRPr="0028198E">
        <w:rPr>
          <w:sz w:val="28"/>
          <w:szCs w:val="28"/>
        </w:rPr>
        <w:t xml:space="preserve">  Постановле</w:t>
      </w:r>
      <w:r w:rsidR="002D0323" w:rsidRPr="0028198E">
        <w:rPr>
          <w:sz w:val="28"/>
          <w:szCs w:val="28"/>
        </w:rPr>
        <w:t>нием</w:t>
      </w:r>
      <w:r w:rsidR="000A49E3" w:rsidRPr="0028198E">
        <w:rPr>
          <w:sz w:val="28"/>
          <w:szCs w:val="28"/>
        </w:rPr>
        <w:t xml:space="preserve"> Правительства РФ от 05.04.2010 года № 215</w:t>
      </w:r>
      <w:r w:rsidR="005979D2">
        <w:rPr>
          <w:sz w:val="28"/>
          <w:szCs w:val="28"/>
        </w:rPr>
        <w:t xml:space="preserve"> «Об утверждении П</w:t>
      </w:r>
      <w:r w:rsidRPr="0028198E">
        <w:rPr>
          <w:sz w:val="28"/>
          <w:szCs w:val="28"/>
        </w:rPr>
        <w:t>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</w:t>
      </w:r>
      <w:r w:rsidR="002D0323" w:rsidRPr="0028198E">
        <w:rPr>
          <w:sz w:val="28"/>
          <w:szCs w:val="28"/>
        </w:rPr>
        <w:t>ности такого контроля (надзора)</w:t>
      </w:r>
      <w:r w:rsidR="000A49E3" w:rsidRPr="0028198E">
        <w:rPr>
          <w:sz w:val="28"/>
          <w:szCs w:val="28"/>
        </w:rPr>
        <w:t>»</w:t>
      </w:r>
      <w:r w:rsidR="002D0323" w:rsidRPr="0028198E">
        <w:rPr>
          <w:sz w:val="28"/>
          <w:szCs w:val="28"/>
        </w:rPr>
        <w:t>, в</w:t>
      </w:r>
      <w:r w:rsidRPr="0028198E">
        <w:rPr>
          <w:sz w:val="28"/>
          <w:szCs w:val="28"/>
        </w:rPr>
        <w:t xml:space="preserve"> целях реализации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28198E">
          <w:rPr>
            <w:sz w:val="28"/>
            <w:szCs w:val="28"/>
          </w:rPr>
          <w:t>2003 г</w:t>
        </w:r>
      </w:smartTag>
      <w:r w:rsidRPr="0028198E">
        <w:rPr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26</w:t>
      </w:r>
      <w:proofErr w:type="gramEnd"/>
      <w:r w:rsidRPr="0028198E">
        <w:rPr>
          <w:sz w:val="28"/>
          <w:szCs w:val="28"/>
        </w:rPr>
        <w:t xml:space="preserve">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1.</w:t>
      </w:r>
    </w:p>
    <w:p w:rsidR="000424AC" w:rsidRPr="0028198E" w:rsidRDefault="00886888" w:rsidP="0004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 xml:space="preserve">Состояние нормативно-правового регулирования </w:t>
      </w:r>
      <w:proofErr w:type="gramStart"/>
      <w:r w:rsidRPr="0028198E">
        <w:rPr>
          <w:sz w:val="28"/>
          <w:szCs w:val="28"/>
        </w:rPr>
        <w:t>в</w:t>
      </w:r>
      <w:proofErr w:type="gramEnd"/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соответствующей сфере деятельности</w:t>
      </w:r>
    </w:p>
    <w:p w:rsidR="00680A9F" w:rsidRPr="0028198E" w:rsidRDefault="00680A9F" w:rsidP="005E1888">
      <w:pPr>
        <w:jc w:val="both"/>
        <w:rPr>
          <w:sz w:val="28"/>
          <w:szCs w:val="28"/>
        </w:rPr>
      </w:pPr>
    </w:p>
    <w:p w:rsidR="0056398F" w:rsidRDefault="0056398F" w:rsidP="0056398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устанавливающих обязательные требования, подлежащие проверке</w:t>
      </w:r>
      <w:r w:rsidR="0023093B">
        <w:rPr>
          <w:sz w:val="28"/>
          <w:szCs w:val="28"/>
        </w:rPr>
        <w:t>:</w:t>
      </w:r>
    </w:p>
    <w:p w:rsidR="0056398F" w:rsidRPr="00EE593F" w:rsidRDefault="00187986" w:rsidP="00187986">
      <w:pPr>
        <w:jc w:val="right"/>
        <w:rPr>
          <w:i/>
          <w:sz w:val="28"/>
          <w:szCs w:val="28"/>
        </w:rPr>
      </w:pPr>
      <w:r w:rsidRPr="00EE593F">
        <w:rPr>
          <w:i/>
          <w:sz w:val="28"/>
          <w:szCs w:val="28"/>
        </w:rPr>
        <w:t>Таблица</w:t>
      </w:r>
      <w:proofErr w:type="gramStart"/>
      <w:r w:rsidRPr="00EE593F">
        <w:rPr>
          <w:i/>
          <w:sz w:val="28"/>
          <w:szCs w:val="28"/>
        </w:rPr>
        <w:t>1</w:t>
      </w:r>
      <w:proofErr w:type="gramEnd"/>
    </w:p>
    <w:tbl>
      <w:tblPr>
        <w:tblStyle w:val="ac"/>
        <w:tblW w:w="9606" w:type="dxa"/>
        <w:tblLayout w:type="fixed"/>
        <w:tblLook w:val="04A0"/>
      </w:tblPr>
      <w:tblGrid>
        <w:gridCol w:w="675"/>
        <w:gridCol w:w="3686"/>
        <w:gridCol w:w="2693"/>
        <w:gridCol w:w="2552"/>
      </w:tblGrid>
      <w:tr w:rsidR="0056398F" w:rsidRPr="00187986" w:rsidTr="00391CDE">
        <w:tc>
          <w:tcPr>
            <w:tcW w:w="675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79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87986">
              <w:rPr>
                <w:sz w:val="28"/>
                <w:szCs w:val="28"/>
              </w:rPr>
              <w:t>/</w:t>
            </w:r>
            <w:proofErr w:type="spellStart"/>
            <w:r w:rsidRPr="001879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56398F" w:rsidRPr="00187986" w:rsidRDefault="0056398F" w:rsidP="00C306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Наименование и реквизиты НПА  </w:t>
            </w:r>
          </w:p>
        </w:tc>
        <w:tc>
          <w:tcPr>
            <w:tcW w:w="2693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187986">
              <w:rPr>
                <w:i/>
                <w:sz w:val="28"/>
                <w:szCs w:val="28"/>
              </w:rPr>
              <w:t>(пункт, часть, статья, глава или весь документ)</w:t>
            </w:r>
          </w:p>
        </w:tc>
        <w:tc>
          <w:tcPr>
            <w:tcW w:w="2552" w:type="dxa"/>
          </w:tcPr>
          <w:p w:rsidR="0056398F" w:rsidRPr="00187986" w:rsidRDefault="0056398F" w:rsidP="00C306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</w:tr>
      <w:tr w:rsidR="0056398F" w:rsidRPr="00187986" w:rsidTr="00391CDE">
        <w:tc>
          <w:tcPr>
            <w:tcW w:w="675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gridSpan w:val="3"/>
          </w:tcPr>
          <w:p w:rsidR="0056398F" w:rsidRPr="00187986" w:rsidRDefault="0023093B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 xml:space="preserve">Муниципальный </w:t>
            </w:r>
            <w:proofErr w:type="gramStart"/>
            <w:r w:rsidRPr="00187986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187986">
              <w:rPr>
                <w:b/>
                <w:sz w:val="28"/>
                <w:szCs w:val="28"/>
              </w:rPr>
              <w:t xml:space="preserve"> сохранностью автомобильных дорог местного значения</w:t>
            </w:r>
          </w:p>
        </w:tc>
      </w:tr>
      <w:tr w:rsidR="0056398F" w:rsidRPr="00187986" w:rsidTr="00391CDE">
        <w:tc>
          <w:tcPr>
            <w:tcW w:w="675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1.1.</w:t>
            </w:r>
          </w:p>
        </w:tc>
        <w:tc>
          <w:tcPr>
            <w:tcW w:w="3686" w:type="dxa"/>
          </w:tcPr>
          <w:p w:rsidR="0023093B" w:rsidRPr="00187986" w:rsidRDefault="0023093B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 xml:space="preserve">Федеральный закон от 08.11.2007 г. № 257-ФЗ </w:t>
            </w:r>
          </w:p>
          <w:p w:rsidR="0056398F" w:rsidRPr="00187986" w:rsidRDefault="0023093B" w:rsidP="002309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187986">
              <w:rPr>
                <w:sz w:val="28"/>
                <w:szCs w:val="28"/>
              </w:rPr>
              <w:lastRenderedPageBreak/>
              <w:t>акты Российской Федерации»</w:t>
            </w:r>
          </w:p>
        </w:tc>
        <w:tc>
          <w:tcPr>
            <w:tcW w:w="2693" w:type="dxa"/>
          </w:tcPr>
          <w:p w:rsidR="0056398F" w:rsidRPr="00187986" w:rsidRDefault="0023093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lastRenderedPageBreak/>
              <w:t>Статья 16,17,18,19,20,21,22 25,26.</w:t>
            </w:r>
          </w:p>
        </w:tc>
        <w:tc>
          <w:tcPr>
            <w:tcW w:w="2552" w:type="dxa"/>
          </w:tcPr>
          <w:p w:rsidR="006E26BE" w:rsidRPr="00187986" w:rsidRDefault="006E26BE" w:rsidP="006E26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или индивидуальные предприниматели, осуществляющие деятельность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 </w:t>
            </w:r>
            <w:proofErr w:type="gramStart"/>
            <w:r w:rsidRPr="00187986">
              <w:rPr>
                <w:sz w:val="28"/>
                <w:szCs w:val="28"/>
              </w:rPr>
              <w:t>автодорогах</w:t>
            </w:r>
            <w:proofErr w:type="gramEnd"/>
          </w:p>
        </w:tc>
      </w:tr>
      <w:tr w:rsidR="0056398F" w:rsidRPr="00187986" w:rsidTr="00391CDE">
        <w:tc>
          <w:tcPr>
            <w:tcW w:w="675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3686" w:type="dxa"/>
          </w:tcPr>
          <w:p w:rsidR="006E26BE" w:rsidRPr="00187986" w:rsidRDefault="006E26BE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10.12.1995 г. № 196-ФЗ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«О безопасности дорожного движения»</w:t>
            </w:r>
          </w:p>
        </w:tc>
        <w:tc>
          <w:tcPr>
            <w:tcW w:w="2693" w:type="dxa"/>
          </w:tcPr>
          <w:p w:rsidR="006E26BE" w:rsidRPr="00187986" w:rsidRDefault="006E26BE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>Глава IV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Статья </w:t>
            </w:r>
            <w:r w:rsidRPr="00187986">
              <w:rPr>
                <w:sz w:val="28"/>
                <w:szCs w:val="28"/>
                <w:lang w:val="en-US"/>
              </w:rPr>
              <w:t>11</w:t>
            </w:r>
            <w:r w:rsidRPr="00187986">
              <w:rPr>
                <w:sz w:val="28"/>
                <w:szCs w:val="28"/>
              </w:rPr>
              <w:t>,</w:t>
            </w:r>
            <w:r w:rsidRPr="00187986">
              <w:rPr>
                <w:sz w:val="28"/>
                <w:szCs w:val="28"/>
                <w:lang w:val="en-US"/>
              </w:rPr>
              <w:t>12</w:t>
            </w:r>
            <w:r w:rsidRPr="00187986">
              <w:rPr>
                <w:sz w:val="28"/>
                <w:szCs w:val="28"/>
              </w:rPr>
              <w:t>,</w:t>
            </w:r>
            <w:r w:rsidRPr="00187986">
              <w:rPr>
                <w:sz w:val="28"/>
                <w:szCs w:val="28"/>
                <w:lang w:val="en-US"/>
              </w:rPr>
              <w:t>13</w:t>
            </w:r>
            <w:r w:rsidRPr="00187986">
              <w:rPr>
                <w:sz w:val="28"/>
                <w:szCs w:val="28"/>
              </w:rPr>
              <w:t>,</w:t>
            </w:r>
            <w:r w:rsidRPr="00187986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552" w:type="dxa"/>
          </w:tcPr>
          <w:p w:rsidR="006E26BE" w:rsidRPr="00187986" w:rsidRDefault="006E26BE" w:rsidP="006E26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или индивидуальные предприниматели, осуществляющие деятельность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на  автодорогах</w:t>
            </w:r>
          </w:p>
        </w:tc>
      </w:tr>
      <w:tr w:rsidR="0056398F" w:rsidRPr="00187986" w:rsidTr="00391CDE">
        <w:tc>
          <w:tcPr>
            <w:tcW w:w="675" w:type="dxa"/>
          </w:tcPr>
          <w:p w:rsidR="0056398F" w:rsidRPr="00187986" w:rsidRDefault="006E26B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1.3.</w:t>
            </w:r>
          </w:p>
        </w:tc>
        <w:tc>
          <w:tcPr>
            <w:tcW w:w="3686" w:type="dxa"/>
          </w:tcPr>
          <w:p w:rsidR="0056398F" w:rsidRPr="00187986" w:rsidRDefault="006E26B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87986">
              <w:rPr>
                <w:sz w:val="28"/>
                <w:szCs w:val="28"/>
              </w:rPr>
              <w:t>Постановление Правительства Челябинской области от 19.10.2011 N 362-П (ред. От 31.07.2018) "О Порядке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 (вместе с "Порядком установления временных ограничений или прекращения движения транспортных средств по</w:t>
            </w:r>
            <w:proofErr w:type="gramEnd"/>
            <w:r w:rsidRPr="00187986">
              <w:rPr>
                <w:sz w:val="28"/>
                <w:szCs w:val="28"/>
              </w:rPr>
              <w:t xml:space="preserve">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</w:t>
            </w:r>
            <w:r w:rsidRPr="00187986">
              <w:rPr>
                <w:sz w:val="28"/>
                <w:szCs w:val="28"/>
              </w:rPr>
              <w:lastRenderedPageBreak/>
              <w:t>значения, находящимся на территории Челябинской области")</w:t>
            </w:r>
          </w:p>
        </w:tc>
        <w:tc>
          <w:tcPr>
            <w:tcW w:w="2693" w:type="dxa"/>
          </w:tcPr>
          <w:p w:rsidR="006E26BE" w:rsidRPr="00187986" w:rsidRDefault="006E26BE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Раздел </w:t>
            </w:r>
            <w:r w:rsidRPr="0018798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п.п.11,13</w:t>
            </w:r>
          </w:p>
        </w:tc>
        <w:tc>
          <w:tcPr>
            <w:tcW w:w="2552" w:type="dxa"/>
          </w:tcPr>
          <w:p w:rsidR="006E26BE" w:rsidRPr="00187986" w:rsidRDefault="006E26BE" w:rsidP="006E26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или индивидуальные предприниматели, осуществляющие деятельность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на  автодорогах</w:t>
            </w:r>
          </w:p>
        </w:tc>
      </w:tr>
      <w:tr w:rsidR="0056398F" w:rsidRPr="00187986" w:rsidTr="00391CDE">
        <w:tc>
          <w:tcPr>
            <w:tcW w:w="675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931" w:type="dxa"/>
            <w:gridSpan w:val="3"/>
          </w:tcPr>
          <w:p w:rsidR="0056398F" w:rsidRPr="00187986" w:rsidRDefault="006E26BE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жилищный контроль</w:t>
            </w:r>
          </w:p>
        </w:tc>
      </w:tr>
      <w:tr w:rsidR="00096556" w:rsidRPr="00187986" w:rsidTr="00391CDE">
        <w:tc>
          <w:tcPr>
            <w:tcW w:w="675" w:type="dxa"/>
          </w:tcPr>
          <w:p w:rsidR="00096556" w:rsidRPr="00187986" w:rsidRDefault="000965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2.1.</w:t>
            </w:r>
          </w:p>
        </w:tc>
        <w:tc>
          <w:tcPr>
            <w:tcW w:w="3686" w:type="dxa"/>
          </w:tcPr>
          <w:p w:rsidR="00096556" w:rsidRPr="00187986" w:rsidRDefault="000965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096556" w:rsidRPr="00187986" w:rsidRDefault="000965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</w:t>
            </w:r>
            <w:proofErr w:type="gramStart"/>
            <w:r w:rsidRPr="00187986">
              <w:rPr>
                <w:sz w:val="28"/>
                <w:szCs w:val="28"/>
              </w:rPr>
              <w:t>1</w:t>
            </w:r>
            <w:proofErr w:type="gramEnd"/>
            <w:r w:rsidRPr="00187986">
              <w:rPr>
                <w:sz w:val="28"/>
                <w:szCs w:val="28"/>
              </w:rPr>
              <w:t xml:space="preserve"> статьи 9, часть 1 статьи 10, часть 1 статьи 11, часть 1 статьи 12</w:t>
            </w:r>
          </w:p>
        </w:tc>
        <w:tc>
          <w:tcPr>
            <w:tcW w:w="2552" w:type="dxa"/>
          </w:tcPr>
          <w:p w:rsidR="00096556" w:rsidRPr="00187986" w:rsidRDefault="00096556" w:rsidP="000965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  <w:p w:rsidR="00096556" w:rsidRPr="00187986" w:rsidRDefault="00096556" w:rsidP="00391CDE">
            <w:pPr>
              <w:jc w:val="both"/>
              <w:rPr>
                <w:sz w:val="28"/>
                <w:szCs w:val="28"/>
              </w:rPr>
            </w:pPr>
          </w:p>
        </w:tc>
      </w:tr>
      <w:tr w:rsidR="00096556" w:rsidRPr="00187986" w:rsidTr="00391CDE">
        <w:tc>
          <w:tcPr>
            <w:tcW w:w="675" w:type="dxa"/>
          </w:tcPr>
          <w:p w:rsidR="00096556" w:rsidRPr="00187986" w:rsidRDefault="000965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2.2.</w:t>
            </w:r>
          </w:p>
        </w:tc>
        <w:tc>
          <w:tcPr>
            <w:tcW w:w="3686" w:type="dxa"/>
          </w:tcPr>
          <w:p w:rsidR="00096556" w:rsidRPr="00187986" w:rsidRDefault="000965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"Жилищный кодекс Российской Федерации" от 29.12.2004 г. № 188-ФЗ</w:t>
            </w:r>
          </w:p>
        </w:tc>
        <w:tc>
          <w:tcPr>
            <w:tcW w:w="2693" w:type="dxa"/>
          </w:tcPr>
          <w:p w:rsidR="00096556" w:rsidRPr="00187986" w:rsidRDefault="00096556" w:rsidP="000965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Глава 1 ст.2</w:t>
            </w:r>
          </w:p>
          <w:p w:rsidR="00096556" w:rsidRPr="00187986" w:rsidRDefault="00096556" w:rsidP="000965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Раздел </w:t>
            </w:r>
            <w:r w:rsidRPr="00187986">
              <w:rPr>
                <w:sz w:val="28"/>
                <w:szCs w:val="28"/>
                <w:lang w:val="en-US"/>
              </w:rPr>
              <w:t>II</w:t>
            </w:r>
            <w:r w:rsidRPr="00187986">
              <w:rPr>
                <w:sz w:val="28"/>
                <w:szCs w:val="28"/>
              </w:rPr>
              <w:t xml:space="preserve"> Глава 5 ст. 30</w:t>
            </w:r>
          </w:p>
        </w:tc>
        <w:tc>
          <w:tcPr>
            <w:tcW w:w="2552" w:type="dxa"/>
          </w:tcPr>
          <w:p w:rsidR="00096556" w:rsidRPr="00187986" w:rsidRDefault="000965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 и граждане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3</w:t>
            </w:r>
          </w:p>
        </w:tc>
        <w:tc>
          <w:tcPr>
            <w:tcW w:w="8931" w:type="dxa"/>
            <w:gridSpan w:val="3"/>
          </w:tcPr>
          <w:p w:rsidR="003A4B22" w:rsidRPr="00187986" w:rsidRDefault="003A4B22" w:rsidP="003A4B22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18798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 охраной недр при добыче общераспространенных полезных</w:t>
            </w:r>
          </w:p>
          <w:p w:rsidR="003A4B22" w:rsidRPr="00187986" w:rsidRDefault="003A4B22" w:rsidP="003A4B22">
            <w:pPr>
              <w:jc w:val="center"/>
              <w:rPr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3.1.</w:t>
            </w:r>
          </w:p>
        </w:tc>
        <w:tc>
          <w:tcPr>
            <w:tcW w:w="3686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3A4B22" w:rsidRPr="00187986" w:rsidRDefault="003A4B22" w:rsidP="003A4B22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</w:t>
            </w:r>
            <w:proofErr w:type="gramStart"/>
            <w:r w:rsidRPr="00187986">
              <w:rPr>
                <w:sz w:val="28"/>
                <w:szCs w:val="28"/>
              </w:rPr>
              <w:t>1</w:t>
            </w:r>
            <w:proofErr w:type="gramEnd"/>
            <w:r w:rsidRPr="00187986">
              <w:rPr>
                <w:sz w:val="28"/>
                <w:szCs w:val="28"/>
              </w:rPr>
              <w:t xml:space="preserve"> статьи 9, часть 1 статьи 10, часть 1 статьи 11, часть 1 статьи 12</w:t>
            </w:r>
          </w:p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3.2.</w:t>
            </w:r>
          </w:p>
        </w:tc>
        <w:tc>
          <w:tcPr>
            <w:tcW w:w="3686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21.02.1992 года  № 2395-1 «О недрах»</w:t>
            </w:r>
          </w:p>
        </w:tc>
        <w:tc>
          <w:tcPr>
            <w:tcW w:w="2693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Ст.22</w:t>
            </w:r>
          </w:p>
        </w:tc>
        <w:tc>
          <w:tcPr>
            <w:tcW w:w="2552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3.3</w:t>
            </w:r>
          </w:p>
        </w:tc>
        <w:tc>
          <w:tcPr>
            <w:tcW w:w="3686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Закон Челябинской области от 29.03.2012 года № 294-ЗО                    «О пользовании недрами на территории Челябинской области»</w:t>
            </w:r>
          </w:p>
        </w:tc>
        <w:tc>
          <w:tcPr>
            <w:tcW w:w="2693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Ст.5</w:t>
            </w:r>
          </w:p>
        </w:tc>
        <w:tc>
          <w:tcPr>
            <w:tcW w:w="2552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</w:p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4</w:t>
            </w:r>
          </w:p>
        </w:tc>
        <w:tc>
          <w:tcPr>
            <w:tcW w:w="8931" w:type="dxa"/>
            <w:gridSpan w:val="3"/>
          </w:tcPr>
          <w:p w:rsidR="003A4B22" w:rsidRPr="00187986" w:rsidRDefault="003A4B22" w:rsidP="003A4B22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в сфере благоустройства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4.1.</w:t>
            </w:r>
          </w:p>
        </w:tc>
        <w:tc>
          <w:tcPr>
            <w:tcW w:w="3686" w:type="dxa"/>
          </w:tcPr>
          <w:p w:rsidR="003A4B22" w:rsidRPr="00187986" w:rsidRDefault="003A4B22" w:rsidP="00391CDE">
            <w:pPr>
              <w:jc w:val="both"/>
              <w:rPr>
                <w:bCs/>
                <w:sz w:val="28"/>
                <w:szCs w:val="28"/>
              </w:rPr>
            </w:pPr>
            <w:r w:rsidRPr="00187986">
              <w:rPr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693" w:type="dxa"/>
          </w:tcPr>
          <w:p w:rsidR="003A4B22" w:rsidRPr="00187986" w:rsidRDefault="00A732CC" w:rsidP="00391CDE">
            <w:pPr>
              <w:jc w:val="both"/>
              <w:rPr>
                <w:bCs/>
                <w:sz w:val="28"/>
                <w:szCs w:val="28"/>
              </w:rPr>
            </w:pPr>
            <w:hyperlink r:id="rId8" w:anchor="block_140105" w:history="1">
              <w:proofErr w:type="gramStart"/>
              <w:r w:rsidR="003A4B22" w:rsidRPr="00187986">
                <w:rPr>
                  <w:rStyle w:val="af1"/>
                  <w:bCs/>
                  <w:color w:val="000000"/>
                  <w:sz w:val="28"/>
                  <w:szCs w:val="28"/>
                </w:rPr>
                <w:t>П</w:t>
              </w:r>
              <w:proofErr w:type="gramEnd"/>
            </w:hyperlink>
            <w:hyperlink r:id="rId9" w:anchor="block_150105" w:history="1">
              <w:r w:rsidR="003A4B22" w:rsidRPr="00187986">
                <w:rPr>
                  <w:rStyle w:val="af1"/>
                  <w:bCs/>
                  <w:color w:val="000000"/>
                  <w:sz w:val="28"/>
                  <w:szCs w:val="28"/>
                </w:rPr>
                <w:t>ункт 19 части 1 статьи 1</w:t>
              </w:r>
            </w:hyperlink>
            <w:r w:rsidR="003A4B22" w:rsidRPr="0018798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4.2.</w:t>
            </w:r>
          </w:p>
        </w:tc>
        <w:tc>
          <w:tcPr>
            <w:tcW w:w="3686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bCs/>
                <w:sz w:val="28"/>
                <w:szCs w:val="28"/>
              </w:rPr>
              <w:t>Решение Собрания депутатов об утверждении Правил благоустройства территории Карталинского городского поселения от 30.10.2017 года № 119</w:t>
            </w:r>
          </w:p>
        </w:tc>
        <w:tc>
          <w:tcPr>
            <w:tcW w:w="2693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A4B22" w:rsidRPr="00187986" w:rsidRDefault="003A4B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предприниматели, граждане</w:t>
            </w:r>
          </w:p>
        </w:tc>
      </w:tr>
      <w:tr w:rsidR="003A4B22" w:rsidRPr="00187986" w:rsidTr="00391CDE">
        <w:tc>
          <w:tcPr>
            <w:tcW w:w="675" w:type="dxa"/>
          </w:tcPr>
          <w:p w:rsidR="003A4B22" w:rsidRPr="00187986" w:rsidRDefault="003A4B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5</w:t>
            </w:r>
          </w:p>
        </w:tc>
        <w:tc>
          <w:tcPr>
            <w:tcW w:w="8931" w:type="dxa"/>
            <w:gridSpan w:val="3"/>
          </w:tcPr>
          <w:p w:rsidR="003A4B22" w:rsidRPr="00187986" w:rsidRDefault="008417F1" w:rsidP="003A4B22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Контроль соблюдения условий организации регулярных перевозок</w:t>
            </w:r>
          </w:p>
        </w:tc>
      </w:tr>
      <w:tr w:rsidR="008417F1" w:rsidRPr="00187986" w:rsidTr="00391CDE">
        <w:tc>
          <w:tcPr>
            <w:tcW w:w="675" w:type="dxa"/>
          </w:tcPr>
          <w:p w:rsidR="008417F1" w:rsidRPr="00187986" w:rsidRDefault="008417F1" w:rsidP="00391CDE">
            <w:pPr>
              <w:jc w:val="center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5.1</w:t>
            </w:r>
          </w:p>
        </w:tc>
        <w:tc>
          <w:tcPr>
            <w:tcW w:w="3686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8417F1" w:rsidRPr="00187986" w:rsidRDefault="008417F1" w:rsidP="008417F1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</w:t>
            </w:r>
            <w:proofErr w:type="gramStart"/>
            <w:r w:rsidRPr="00187986">
              <w:rPr>
                <w:sz w:val="28"/>
                <w:szCs w:val="28"/>
              </w:rPr>
              <w:t>1</w:t>
            </w:r>
            <w:proofErr w:type="gramEnd"/>
            <w:r w:rsidRPr="00187986">
              <w:rPr>
                <w:sz w:val="28"/>
                <w:szCs w:val="28"/>
              </w:rPr>
              <w:t xml:space="preserve"> статьи 9, часть 1 статьи 10, часть 1 статьи 11, часть 1 статьи 12</w:t>
            </w:r>
          </w:p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417F1" w:rsidRPr="00187986" w:rsidRDefault="008417F1" w:rsidP="008417F1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8417F1" w:rsidRPr="00187986" w:rsidTr="00391CDE">
        <w:tc>
          <w:tcPr>
            <w:tcW w:w="675" w:type="dxa"/>
          </w:tcPr>
          <w:p w:rsidR="008417F1" w:rsidRPr="00187986" w:rsidRDefault="008417F1" w:rsidP="008417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6</w:t>
            </w:r>
          </w:p>
        </w:tc>
        <w:tc>
          <w:tcPr>
            <w:tcW w:w="8931" w:type="dxa"/>
            <w:gridSpan w:val="3"/>
          </w:tcPr>
          <w:p w:rsidR="008417F1" w:rsidRPr="00187986" w:rsidRDefault="008417F1" w:rsidP="008417F1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исполнения нормативных правовых актов в сфере рекламы</w:t>
            </w:r>
          </w:p>
        </w:tc>
      </w:tr>
      <w:tr w:rsidR="008417F1" w:rsidRPr="00187986" w:rsidTr="00391CDE">
        <w:tc>
          <w:tcPr>
            <w:tcW w:w="675" w:type="dxa"/>
          </w:tcPr>
          <w:p w:rsidR="008417F1" w:rsidRPr="00187986" w:rsidRDefault="008417F1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6.1.</w:t>
            </w:r>
          </w:p>
        </w:tc>
        <w:tc>
          <w:tcPr>
            <w:tcW w:w="3686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8417F1" w:rsidRPr="00187986" w:rsidTr="00391CDE">
        <w:tc>
          <w:tcPr>
            <w:tcW w:w="675" w:type="dxa"/>
          </w:tcPr>
          <w:p w:rsidR="008417F1" w:rsidRPr="00187986" w:rsidRDefault="008417F1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6.2.</w:t>
            </w:r>
          </w:p>
        </w:tc>
        <w:tc>
          <w:tcPr>
            <w:tcW w:w="3686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13.03.2006 N 38-ФЗ "О рекламе"</w:t>
            </w:r>
          </w:p>
        </w:tc>
        <w:tc>
          <w:tcPr>
            <w:tcW w:w="2693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ст. 5</w:t>
            </w:r>
          </w:p>
        </w:tc>
        <w:tc>
          <w:tcPr>
            <w:tcW w:w="2552" w:type="dxa"/>
          </w:tcPr>
          <w:p w:rsidR="008417F1" w:rsidRPr="00187986" w:rsidRDefault="008417F1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8417F1" w:rsidRPr="00187986" w:rsidTr="00391CDE">
        <w:tc>
          <w:tcPr>
            <w:tcW w:w="675" w:type="dxa"/>
          </w:tcPr>
          <w:p w:rsidR="008417F1" w:rsidRPr="00187986" w:rsidRDefault="008417F1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7</w:t>
            </w:r>
          </w:p>
        </w:tc>
        <w:tc>
          <w:tcPr>
            <w:tcW w:w="8931" w:type="dxa"/>
            <w:gridSpan w:val="3"/>
          </w:tcPr>
          <w:p w:rsidR="008417F1" w:rsidRPr="00187986" w:rsidRDefault="003F58D0" w:rsidP="003F58D0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в сфере торговой деятельности</w:t>
            </w:r>
          </w:p>
        </w:tc>
      </w:tr>
      <w:tr w:rsidR="003F58D0" w:rsidRPr="00187986" w:rsidTr="00391CDE">
        <w:tc>
          <w:tcPr>
            <w:tcW w:w="675" w:type="dxa"/>
          </w:tcPr>
          <w:p w:rsidR="003F58D0" w:rsidRPr="00187986" w:rsidRDefault="002D1DCD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7.1</w:t>
            </w:r>
          </w:p>
        </w:tc>
        <w:tc>
          <w:tcPr>
            <w:tcW w:w="3686" w:type="dxa"/>
          </w:tcPr>
          <w:p w:rsidR="003F58D0" w:rsidRPr="00187986" w:rsidRDefault="003F58D0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3F58D0" w:rsidRPr="00187986" w:rsidRDefault="00F9468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</w:t>
            </w:r>
            <w:proofErr w:type="gramStart"/>
            <w:r w:rsidRPr="00187986">
              <w:rPr>
                <w:sz w:val="28"/>
                <w:szCs w:val="28"/>
              </w:rPr>
              <w:t>1</w:t>
            </w:r>
            <w:proofErr w:type="gramEnd"/>
            <w:r w:rsidRPr="00187986">
              <w:rPr>
                <w:sz w:val="28"/>
                <w:szCs w:val="28"/>
              </w:rPr>
              <w:t xml:space="preserve"> статьи 9, часть 1 статьи 10, часть 1 статьи 11, часть 1 статьи 12</w:t>
            </w:r>
          </w:p>
        </w:tc>
        <w:tc>
          <w:tcPr>
            <w:tcW w:w="2552" w:type="dxa"/>
          </w:tcPr>
          <w:p w:rsidR="003F58D0" w:rsidRPr="00187986" w:rsidRDefault="00F9468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3F58D0" w:rsidRPr="00187986" w:rsidTr="00391CDE">
        <w:tc>
          <w:tcPr>
            <w:tcW w:w="675" w:type="dxa"/>
          </w:tcPr>
          <w:p w:rsidR="003F58D0" w:rsidRPr="00187986" w:rsidRDefault="002D1DCD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7.2</w:t>
            </w:r>
          </w:p>
        </w:tc>
        <w:tc>
          <w:tcPr>
            <w:tcW w:w="3686" w:type="dxa"/>
          </w:tcPr>
          <w:p w:rsidR="003F58D0" w:rsidRPr="00187986" w:rsidRDefault="003F58D0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Постановление администрации Карталинского городского поселения от 29.06.2016 года № 531 «Об утверждении Схемы размещения нестационарных торговых объектов на территории Карталинского городского поселения»</w:t>
            </w:r>
          </w:p>
        </w:tc>
        <w:tc>
          <w:tcPr>
            <w:tcW w:w="2693" w:type="dxa"/>
          </w:tcPr>
          <w:p w:rsidR="003F58D0" w:rsidRPr="00187986" w:rsidRDefault="003F58D0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F58D0" w:rsidRPr="00187986" w:rsidRDefault="00F9468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E15C8B" w:rsidRPr="00187986" w:rsidTr="00391CDE">
        <w:tc>
          <w:tcPr>
            <w:tcW w:w="675" w:type="dxa"/>
          </w:tcPr>
          <w:p w:rsidR="00E15C8B" w:rsidRPr="00187986" w:rsidRDefault="00E15C8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</w:t>
            </w:r>
          </w:p>
        </w:tc>
        <w:tc>
          <w:tcPr>
            <w:tcW w:w="8931" w:type="dxa"/>
            <w:gridSpan w:val="3"/>
          </w:tcPr>
          <w:p w:rsidR="00E15C8B" w:rsidRPr="00187986" w:rsidRDefault="00E15C8B" w:rsidP="00391CDE">
            <w:pPr>
              <w:jc w:val="both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 xml:space="preserve">Муниципальный земельный </w:t>
            </w:r>
            <w:proofErr w:type="gramStart"/>
            <w:r w:rsidRPr="00187986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187986">
              <w:rPr>
                <w:b/>
                <w:sz w:val="28"/>
                <w:szCs w:val="28"/>
              </w:rPr>
              <w:t xml:space="preserve"> использованием земель</w:t>
            </w:r>
          </w:p>
        </w:tc>
      </w:tr>
      <w:tr w:rsidR="00CD5338" w:rsidRPr="00187986" w:rsidTr="00391CDE">
        <w:tc>
          <w:tcPr>
            <w:tcW w:w="675" w:type="dxa"/>
          </w:tcPr>
          <w:p w:rsidR="00CD5338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8.1.</w:t>
            </w:r>
          </w:p>
        </w:tc>
        <w:tc>
          <w:tcPr>
            <w:tcW w:w="3686" w:type="dxa"/>
          </w:tcPr>
          <w:p w:rsidR="00CD5338" w:rsidRPr="00187986" w:rsidRDefault="00CD5338" w:rsidP="00391CDE">
            <w:pPr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Федеральный закон от 26.12.2008 г. № 294–ФЗ </w:t>
            </w:r>
          </w:p>
          <w:p w:rsidR="00CD5338" w:rsidRPr="00187986" w:rsidRDefault="00CD5338" w:rsidP="00391CDE">
            <w:pPr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CD5338" w:rsidRPr="00187986" w:rsidRDefault="00CD5338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 1 статьи 9</w:t>
            </w:r>
          </w:p>
          <w:p w:rsidR="00CD5338" w:rsidRPr="00187986" w:rsidRDefault="00CD5338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 1 статьи 10</w:t>
            </w:r>
          </w:p>
          <w:p w:rsidR="00CD5338" w:rsidRPr="00187986" w:rsidRDefault="00CD5338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часть1статьи 11</w:t>
            </w:r>
          </w:p>
          <w:p w:rsidR="00CD5338" w:rsidRPr="00187986" w:rsidRDefault="00CD5338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 1 статьи 12</w:t>
            </w:r>
          </w:p>
          <w:p w:rsidR="00CD5338" w:rsidRPr="00187986" w:rsidRDefault="00CD5338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D5338" w:rsidRPr="00187986" w:rsidRDefault="00F94682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CD5338" w:rsidRPr="00187986" w:rsidTr="00391CDE">
        <w:tc>
          <w:tcPr>
            <w:tcW w:w="675" w:type="dxa"/>
          </w:tcPr>
          <w:p w:rsidR="00CD5338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8.2.</w:t>
            </w:r>
          </w:p>
        </w:tc>
        <w:tc>
          <w:tcPr>
            <w:tcW w:w="3686" w:type="dxa"/>
          </w:tcPr>
          <w:p w:rsidR="00CD5338" w:rsidRPr="00187986" w:rsidRDefault="00A732CC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"Земельный кодекс Российской Федерации" от 25.10.2001 N 136-ФЗ</w:t>
              </w:r>
            </w:hyperlink>
          </w:p>
        </w:tc>
        <w:tc>
          <w:tcPr>
            <w:tcW w:w="2693" w:type="dxa"/>
          </w:tcPr>
          <w:p w:rsidR="00CD5338" w:rsidRPr="00187986" w:rsidRDefault="00A732CC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proofErr w:type="gramStart"/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2 статьи 7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2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1 статьи 25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3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1 статьи 26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4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12 статьи 39.20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5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39.33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6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39.35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7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18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39.36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9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42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0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1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56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2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подпункт 4 пункта 2 статьи 60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3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78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4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5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4 статьи 79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6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85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7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3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8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6 статьи 87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9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88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0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31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89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2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</w:t>
              </w:r>
              <w:proofErr w:type="gramEnd"/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hyperlink r:id="rId33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6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34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8 статьи90 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5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91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6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37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92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8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93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9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7 статьи 95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0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2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1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4 статьи 97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2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2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3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3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4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5 статьи 98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5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2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6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3 статьи 99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7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2 статьи 103</w:t>
              </w:r>
            </w:hyperlink>
          </w:p>
        </w:tc>
        <w:tc>
          <w:tcPr>
            <w:tcW w:w="2552" w:type="dxa"/>
          </w:tcPr>
          <w:p w:rsidR="00CD5338" w:rsidRPr="00187986" w:rsidRDefault="00F94682" w:rsidP="00CD5338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CD5338" w:rsidRPr="00187986" w:rsidTr="00391CDE">
        <w:tc>
          <w:tcPr>
            <w:tcW w:w="675" w:type="dxa"/>
          </w:tcPr>
          <w:p w:rsidR="00CD5338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8.3.</w:t>
            </w:r>
          </w:p>
        </w:tc>
        <w:tc>
          <w:tcPr>
            <w:tcW w:w="3686" w:type="dxa"/>
          </w:tcPr>
          <w:p w:rsidR="00CD5338" w:rsidRPr="00187986" w:rsidRDefault="00A732CC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hyperlink r:id="rId48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"Гражданский кодекс Российской Федерации (часть первая)" от 30.11.1994 N 51-ФЗ</w:t>
              </w:r>
            </w:hyperlink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D5338" w:rsidRPr="00187986" w:rsidRDefault="00A732CC" w:rsidP="00CD533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hyperlink r:id="rId49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CD5338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50" w:history="1">
              <w:r w:rsidR="00CD5338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8.1</w:t>
              </w:r>
            </w:hyperlink>
          </w:p>
          <w:p w:rsidR="00CD5338" w:rsidRPr="00187986" w:rsidRDefault="00CD5338" w:rsidP="00CD533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D5338" w:rsidRPr="00187986" w:rsidRDefault="00CD5338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D5338" w:rsidRPr="00187986" w:rsidTr="00391CDE">
        <w:tc>
          <w:tcPr>
            <w:tcW w:w="675" w:type="dxa"/>
          </w:tcPr>
          <w:p w:rsidR="00CD5338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8.4.</w:t>
            </w:r>
          </w:p>
        </w:tc>
        <w:tc>
          <w:tcPr>
            <w:tcW w:w="3686" w:type="dxa"/>
          </w:tcPr>
          <w:p w:rsidR="00CD5338" w:rsidRPr="00187986" w:rsidRDefault="00CD5338" w:rsidP="00391CDE">
            <w:pPr>
              <w:rPr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  <w:lang w:eastAsia="ru-RU"/>
              </w:rPr>
              <w:t>«Кодекс Российской Федерации об административных правонарушениях» от 30.12.2001 № 195-ФЗ</w:t>
            </w:r>
          </w:p>
          <w:p w:rsidR="00CD5338" w:rsidRPr="00187986" w:rsidRDefault="00CD5338" w:rsidP="00391CDE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  <w:lang w:eastAsia="ru-RU"/>
              </w:rPr>
              <w:t> </w:t>
            </w:r>
          </w:p>
          <w:p w:rsidR="00CD5338" w:rsidRPr="00187986" w:rsidRDefault="00CD5338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45453" w:rsidRPr="00187986" w:rsidRDefault="00A732CC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1" w:history="1">
              <w:r w:rsidR="00D45453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7.1</w:t>
              </w:r>
            </w:hyperlink>
            <w:r w:rsidR="00D45453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45453" w:rsidRPr="00187986" w:rsidRDefault="00A732CC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2" w:history="1">
              <w:r w:rsidR="00D45453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8.6</w:t>
              </w:r>
            </w:hyperlink>
            <w:r w:rsidR="00D45453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45453" w:rsidRPr="00187986" w:rsidRDefault="00A732CC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3" w:history="1">
              <w:r w:rsidR="00D45453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8.7</w:t>
              </w:r>
            </w:hyperlink>
            <w:r w:rsidR="00D45453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45453" w:rsidRPr="00187986" w:rsidRDefault="00A732CC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4" w:history="1">
              <w:r w:rsidR="00D45453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8.8</w:t>
              </w:r>
            </w:hyperlink>
            <w:r w:rsidR="00D45453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CD5338" w:rsidRPr="00187986" w:rsidRDefault="00D45453" w:rsidP="00D45453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статья  19.4</w:t>
            </w:r>
          </w:p>
        </w:tc>
        <w:tc>
          <w:tcPr>
            <w:tcW w:w="2552" w:type="dxa"/>
          </w:tcPr>
          <w:p w:rsidR="00D45453" w:rsidRPr="00187986" w:rsidRDefault="00D45453" w:rsidP="00D4545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CD5338" w:rsidRPr="00187986" w:rsidRDefault="00CD5338" w:rsidP="00391C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45453" w:rsidRPr="00187986" w:rsidTr="00391CDE">
        <w:tc>
          <w:tcPr>
            <w:tcW w:w="675" w:type="dxa"/>
          </w:tcPr>
          <w:p w:rsidR="00D45453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8.5.</w:t>
            </w:r>
          </w:p>
        </w:tc>
        <w:tc>
          <w:tcPr>
            <w:tcW w:w="3686" w:type="dxa"/>
          </w:tcPr>
          <w:p w:rsidR="00D45453" w:rsidRPr="00187986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Федеральный закон от 06.10.2003г № 131 «Об общих принципах организации местного самоуправления в Российской Федерации»</w:t>
            </w:r>
          </w:p>
        </w:tc>
        <w:tc>
          <w:tcPr>
            <w:tcW w:w="2693" w:type="dxa"/>
          </w:tcPr>
          <w:p w:rsidR="00D45453" w:rsidRPr="00187986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статья 17.1</w:t>
            </w:r>
          </w:p>
          <w:p w:rsidR="00D45453" w:rsidRPr="00187986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45453" w:rsidRPr="00187986" w:rsidRDefault="00D45453" w:rsidP="00D4545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  <w:p w:rsidR="00D45453" w:rsidRPr="00187986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45453" w:rsidRPr="00187986" w:rsidTr="00391CDE">
        <w:tc>
          <w:tcPr>
            <w:tcW w:w="675" w:type="dxa"/>
          </w:tcPr>
          <w:p w:rsidR="00D45453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8.6.</w:t>
            </w:r>
          </w:p>
        </w:tc>
        <w:tc>
          <w:tcPr>
            <w:tcW w:w="3686" w:type="dxa"/>
          </w:tcPr>
          <w:p w:rsidR="00D45453" w:rsidRPr="00187986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 xml:space="preserve">Закон Челябинской области от 13.04.2015г .№ 154-ЗО </w:t>
            </w:r>
          </w:p>
          <w:p w:rsidR="00D45453" w:rsidRPr="00187986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« О земельных отношениях»</w:t>
            </w:r>
          </w:p>
        </w:tc>
        <w:tc>
          <w:tcPr>
            <w:tcW w:w="2693" w:type="dxa"/>
          </w:tcPr>
          <w:p w:rsidR="00F94682" w:rsidRDefault="00F94682" w:rsidP="00F94682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статья 14 пункта 1</w:t>
            </w:r>
          </w:p>
          <w:p w:rsidR="00D45453" w:rsidRPr="00187986" w:rsidRDefault="00D45453" w:rsidP="00F94682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45453" w:rsidRDefault="00D45453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F94682" w:rsidRPr="00187986" w:rsidRDefault="00F94682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D45453" w:rsidRPr="00187986" w:rsidTr="00391CDE">
        <w:tc>
          <w:tcPr>
            <w:tcW w:w="675" w:type="dxa"/>
          </w:tcPr>
          <w:p w:rsidR="00D45453" w:rsidRPr="00187986" w:rsidRDefault="00D45453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9</w:t>
            </w:r>
          </w:p>
        </w:tc>
        <w:tc>
          <w:tcPr>
            <w:tcW w:w="8931" w:type="dxa"/>
            <w:gridSpan w:val="3"/>
          </w:tcPr>
          <w:p w:rsidR="00D45453" w:rsidRPr="00187986" w:rsidRDefault="00D45453" w:rsidP="00D45453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 xml:space="preserve">Муниципальный </w:t>
            </w:r>
            <w:proofErr w:type="gramStart"/>
            <w:r w:rsidRPr="00187986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187986">
              <w:rPr>
                <w:b/>
                <w:sz w:val="28"/>
                <w:szCs w:val="28"/>
              </w:rPr>
              <w:t xml:space="preserve"> предоставлением обязательного экземпляра</w:t>
            </w:r>
          </w:p>
        </w:tc>
      </w:tr>
      <w:tr w:rsidR="002D1DCD" w:rsidRPr="00187986" w:rsidTr="00391CDE">
        <w:tc>
          <w:tcPr>
            <w:tcW w:w="675" w:type="dxa"/>
          </w:tcPr>
          <w:p w:rsidR="002D1DCD" w:rsidRPr="00187986" w:rsidRDefault="002D1DCD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9.1</w:t>
            </w:r>
          </w:p>
        </w:tc>
        <w:tc>
          <w:tcPr>
            <w:tcW w:w="3686" w:type="dxa"/>
          </w:tcPr>
          <w:p w:rsidR="002D1DCD" w:rsidRPr="00187986" w:rsidRDefault="002D1DCD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2D1DCD" w:rsidRPr="00187986" w:rsidRDefault="002D1DCD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</w:t>
            </w:r>
            <w:proofErr w:type="gramStart"/>
            <w:r w:rsidRPr="00187986">
              <w:rPr>
                <w:sz w:val="28"/>
                <w:szCs w:val="28"/>
              </w:rPr>
              <w:t>1</w:t>
            </w:r>
            <w:proofErr w:type="gramEnd"/>
            <w:r w:rsidRPr="00187986">
              <w:rPr>
                <w:sz w:val="28"/>
                <w:szCs w:val="28"/>
              </w:rPr>
              <w:t xml:space="preserve"> статьи 9, часть 1 статьи 10, часть 1 статьи 11, часть 1 статьи 12</w:t>
            </w:r>
          </w:p>
        </w:tc>
        <w:tc>
          <w:tcPr>
            <w:tcW w:w="2552" w:type="dxa"/>
          </w:tcPr>
          <w:p w:rsidR="002D1DCD" w:rsidRPr="00187986" w:rsidRDefault="002D1DCD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2D1DCD" w:rsidRPr="00187986" w:rsidTr="00391CDE">
        <w:tc>
          <w:tcPr>
            <w:tcW w:w="675" w:type="dxa"/>
          </w:tcPr>
          <w:p w:rsidR="002D1DCD" w:rsidRPr="00187986" w:rsidRDefault="002D1DCD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9.2.</w:t>
            </w:r>
          </w:p>
        </w:tc>
        <w:tc>
          <w:tcPr>
            <w:tcW w:w="3686" w:type="dxa"/>
          </w:tcPr>
          <w:p w:rsidR="002D1DCD" w:rsidRPr="00187986" w:rsidRDefault="002D1DCD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29.12.1994 года № 77 –ФЗ «Об обязательном экземпляре документов»</w:t>
            </w:r>
          </w:p>
        </w:tc>
        <w:tc>
          <w:tcPr>
            <w:tcW w:w="2693" w:type="dxa"/>
          </w:tcPr>
          <w:p w:rsidR="002D1DCD" w:rsidRPr="00187986" w:rsidRDefault="002D1DCD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Статья 21</w:t>
            </w:r>
          </w:p>
        </w:tc>
        <w:tc>
          <w:tcPr>
            <w:tcW w:w="2552" w:type="dxa"/>
          </w:tcPr>
          <w:p w:rsidR="002D1DCD" w:rsidRPr="00187986" w:rsidRDefault="002D1DCD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</w:tbl>
    <w:p w:rsidR="0056398F" w:rsidRDefault="0056398F" w:rsidP="009D43C4">
      <w:pPr>
        <w:jc w:val="both"/>
        <w:rPr>
          <w:sz w:val="28"/>
          <w:szCs w:val="28"/>
        </w:rPr>
      </w:pPr>
    </w:p>
    <w:p w:rsidR="000A42C5" w:rsidRPr="0061490C" w:rsidRDefault="000A42C5" w:rsidP="0061490C">
      <w:pPr>
        <w:ind w:firstLine="708"/>
        <w:jc w:val="both"/>
      </w:pPr>
      <w:r w:rsidRPr="000A42C5">
        <w:rPr>
          <w:sz w:val="28"/>
          <w:szCs w:val="28"/>
        </w:rPr>
        <w:t>На официальном сайте</w:t>
      </w:r>
      <w:r w:rsidR="0061490C">
        <w:rPr>
          <w:sz w:val="28"/>
          <w:szCs w:val="28"/>
        </w:rPr>
        <w:t xml:space="preserve"> администрации К</w:t>
      </w:r>
      <w:r>
        <w:rPr>
          <w:sz w:val="28"/>
          <w:szCs w:val="28"/>
        </w:rPr>
        <w:t>арталинского му</w:t>
      </w:r>
      <w:r w:rsidR="00F94682">
        <w:rPr>
          <w:sz w:val="28"/>
          <w:szCs w:val="28"/>
        </w:rPr>
        <w:t>ниципального района создана вкла</w:t>
      </w:r>
      <w:r>
        <w:rPr>
          <w:sz w:val="28"/>
          <w:szCs w:val="28"/>
        </w:rPr>
        <w:t>дка «Муниципальный контроль»</w:t>
      </w:r>
      <w:hyperlink r:id="rId55" w:history="1">
        <w:r w:rsidR="0061490C" w:rsidRPr="00CE065E">
          <w:rPr>
            <w:rStyle w:val="af1"/>
          </w:rPr>
          <w:t>http://www.kartalyraion.ru/about/info/munitsipalnyy_kontrol/</w:t>
        </w:r>
      </w:hyperlink>
      <w:r w:rsidR="0061490C">
        <w:t xml:space="preserve"> ,</w:t>
      </w:r>
      <w:r w:rsidR="0061490C">
        <w:rPr>
          <w:sz w:val="28"/>
          <w:szCs w:val="28"/>
        </w:rPr>
        <w:t xml:space="preserve"> по </w:t>
      </w:r>
      <w:r>
        <w:rPr>
          <w:sz w:val="28"/>
          <w:szCs w:val="28"/>
        </w:rPr>
        <w:t>каждому виду муниципального контроля определен и размещен</w:t>
      </w:r>
      <w:r w:rsidRPr="000A42C5">
        <w:rPr>
          <w:sz w:val="28"/>
          <w:szCs w:val="28"/>
        </w:rPr>
        <w:t xml:space="preserve"> Перечень правовых актов, содержащих обязательные требования, соблюдение которых оценивается при проведении меропр</w:t>
      </w:r>
      <w:r>
        <w:rPr>
          <w:sz w:val="28"/>
          <w:szCs w:val="28"/>
        </w:rPr>
        <w:t>иятий по контролю.</w:t>
      </w:r>
    </w:p>
    <w:p w:rsidR="00B20298" w:rsidRPr="0028198E" w:rsidRDefault="00B20298" w:rsidP="003A4B22">
      <w:pPr>
        <w:jc w:val="both"/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2.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Организация государственного контроля (надзора),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муниципального контроля</w:t>
      </w:r>
    </w:p>
    <w:p w:rsidR="0067023C" w:rsidRPr="0028198E" w:rsidRDefault="0067023C" w:rsidP="005E1888">
      <w:pPr>
        <w:ind w:firstLine="720"/>
        <w:jc w:val="both"/>
        <w:rPr>
          <w:sz w:val="28"/>
          <w:szCs w:val="28"/>
        </w:rPr>
      </w:pPr>
    </w:p>
    <w:p w:rsidR="0061490C" w:rsidRDefault="00AF7251" w:rsidP="00AF7251">
      <w:pPr>
        <w:ind w:firstLine="360"/>
        <w:rPr>
          <w:sz w:val="28"/>
          <w:szCs w:val="28"/>
        </w:rPr>
      </w:pPr>
      <w:r>
        <w:rPr>
          <w:sz w:val="28"/>
          <w:szCs w:val="28"/>
        </w:rPr>
        <w:t>2.1.Сведения об организационной структуре и системе управления органов муниципального контроля:</w:t>
      </w: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1B7003">
      <w:pPr>
        <w:ind w:firstLine="360"/>
        <w:jc w:val="right"/>
        <w:rPr>
          <w:sz w:val="28"/>
          <w:szCs w:val="28"/>
        </w:rPr>
        <w:sectPr w:rsidR="00187986" w:rsidSect="00886888">
          <w:headerReference w:type="default" r:id="rId56"/>
          <w:footerReference w:type="default" r:id="rId5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003" w:rsidRDefault="001B7003" w:rsidP="001B7003">
      <w:pPr>
        <w:pStyle w:val="af2"/>
        <w:keepNext/>
        <w:jc w:val="right"/>
        <w:rPr>
          <w:b w:val="0"/>
          <w:i/>
          <w:color w:val="auto"/>
          <w:sz w:val="28"/>
          <w:szCs w:val="28"/>
        </w:rPr>
      </w:pPr>
      <w:r w:rsidRPr="00EE593F">
        <w:rPr>
          <w:b w:val="0"/>
          <w:i/>
          <w:color w:val="auto"/>
          <w:sz w:val="28"/>
          <w:szCs w:val="28"/>
        </w:rPr>
        <w:t>Таблица 2</w:t>
      </w:r>
    </w:p>
    <w:p w:rsidR="00EE593F" w:rsidRPr="00EE593F" w:rsidRDefault="00EE593F" w:rsidP="00EE593F">
      <w:pPr>
        <w:jc w:val="center"/>
        <w:rPr>
          <w:sz w:val="28"/>
          <w:szCs w:val="28"/>
          <w:lang w:eastAsia="en-US"/>
        </w:rPr>
      </w:pPr>
      <w:r w:rsidRPr="00EE593F">
        <w:rPr>
          <w:sz w:val="28"/>
          <w:szCs w:val="28"/>
        </w:rPr>
        <w:t>Сведения об организационной структуре и системе</w:t>
      </w:r>
      <w:r>
        <w:rPr>
          <w:sz w:val="28"/>
          <w:szCs w:val="28"/>
          <w:lang w:eastAsia="en-US"/>
        </w:rPr>
        <w:t xml:space="preserve"> управления органов муниципального контроля</w:t>
      </w:r>
    </w:p>
    <w:tbl>
      <w:tblPr>
        <w:tblStyle w:val="ac"/>
        <w:tblpPr w:leftFromText="180" w:rightFromText="180" w:vertAnchor="text" w:horzAnchor="margin" w:tblpY="866"/>
        <w:tblW w:w="14567" w:type="dxa"/>
        <w:tblLayout w:type="fixed"/>
        <w:tblLook w:val="04A0"/>
      </w:tblPr>
      <w:tblGrid>
        <w:gridCol w:w="586"/>
        <w:gridCol w:w="4767"/>
        <w:gridCol w:w="3544"/>
        <w:gridCol w:w="3402"/>
        <w:gridCol w:w="2268"/>
      </w:tblGrid>
      <w:tr w:rsidR="00102991" w:rsidRPr="000B14E5" w:rsidTr="003A2AB3">
        <w:trPr>
          <w:trHeight w:val="176"/>
        </w:trPr>
        <w:tc>
          <w:tcPr>
            <w:tcW w:w="586" w:type="dxa"/>
            <w:vMerge w:val="restart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14E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B14E5">
              <w:rPr>
                <w:sz w:val="28"/>
                <w:szCs w:val="28"/>
              </w:rPr>
              <w:t>/</w:t>
            </w:r>
            <w:proofErr w:type="spellStart"/>
            <w:r w:rsidRPr="000B14E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7" w:type="dxa"/>
            <w:vMerge w:val="restart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9214" w:type="dxa"/>
            <w:gridSpan w:val="3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Организационная структура и система управления</w:t>
            </w:r>
          </w:p>
        </w:tc>
      </w:tr>
      <w:tr w:rsidR="0061490C" w:rsidRPr="000B14E5" w:rsidTr="003A2AB3">
        <w:trPr>
          <w:trHeight w:val="176"/>
        </w:trPr>
        <w:tc>
          <w:tcPr>
            <w:tcW w:w="586" w:type="dxa"/>
            <w:vMerge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7" w:type="dxa"/>
            <w:vMerge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Должность уполномоченного руководителя</w:t>
            </w:r>
          </w:p>
        </w:tc>
        <w:tc>
          <w:tcPr>
            <w:tcW w:w="3402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Уполномоченные структурные подразделения</w:t>
            </w:r>
          </w:p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 xml:space="preserve"> (для </w:t>
            </w:r>
            <w:proofErr w:type="gramStart"/>
            <w:r w:rsidRPr="000B14E5">
              <w:rPr>
                <w:sz w:val="28"/>
                <w:szCs w:val="28"/>
              </w:rPr>
              <w:t>ОМСУ</w:t>
            </w:r>
            <w:proofErr w:type="gramEnd"/>
            <w:r w:rsidRPr="000B14E5">
              <w:rPr>
                <w:sz w:val="28"/>
                <w:szCs w:val="28"/>
              </w:rPr>
              <w:t xml:space="preserve"> в том числе городские (сельские) поселения)</w:t>
            </w:r>
          </w:p>
        </w:tc>
        <w:tc>
          <w:tcPr>
            <w:tcW w:w="2268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Количество (штат) уполномоченных должностных лиц</w:t>
            </w:r>
          </w:p>
        </w:tc>
      </w:tr>
      <w:tr w:rsidR="0061490C" w:rsidRPr="000B14E5" w:rsidTr="003A2AB3">
        <w:trPr>
          <w:trHeight w:val="48"/>
        </w:trPr>
        <w:tc>
          <w:tcPr>
            <w:tcW w:w="586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1.</w:t>
            </w:r>
          </w:p>
        </w:tc>
        <w:tc>
          <w:tcPr>
            <w:tcW w:w="4767" w:type="dxa"/>
          </w:tcPr>
          <w:p w:rsidR="0061490C" w:rsidRPr="00904215" w:rsidRDefault="0061490C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 xml:space="preserve">Муниципальный </w:t>
            </w:r>
            <w:proofErr w:type="gramStart"/>
            <w:r w:rsidRPr="00904215">
              <w:rPr>
                <w:sz w:val="28"/>
                <w:szCs w:val="28"/>
              </w:rPr>
              <w:t>контроль за</w:t>
            </w:r>
            <w:proofErr w:type="gramEnd"/>
            <w:r w:rsidRPr="00904215">
              <w:rPr>
                <w:sz w:val="28"/>
                <w:szCs w:val="28"/>
              </w:rPr>
              <w:t xml:space="preserve"> сохранностью автомобильных дорог местного значения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Управления 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</w:tcPr>
          <w:p w:rsidR="0061490C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3A2AB3">
        <w:trPr>
          <w:trHeight w:val="48"/>
        </w:trPr>
        <w:tc>
          <w:tcPr>
            <w:tcW w:w="586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2.</w:t>
            </w:r>
          </w:p>
        </w:tc>
        <w:tc>
          <w:tcPr>
            <w:tcW w:w="4767" w:type="dxa"/>
          </w:tcPr>
          <w:p w:rsidR="0061490C" w:rsidRPr="00904215" w:rsidRDefault="0061490C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3544" w:type="dxa"/>
          </w:tcPr>
          <w:p w:rsidR="0061490C" w:rsidRPr="000B14E5" w:rsidRDefault="005E6224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102991">
              <w:rPr>
                <w:sz w:val="28"/>
                <w:szCs w:val="28"/>
              </w:rPr>
              <w:t xml:space="preserve"> отдела архитектуры и градостроительства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</w:tcPr>
          <w:p w:rsidR="0061490C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3A2AB3">
        <w:trPr>
          <w:trHeight w:val="48"/>
        </w:trPr>
        <w:tc>
          <w:tcPr>
            <w:tcW w:w="586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3.</w:t>
            </w:r>
          </w:p>
        </w:tc>
        <w:tc>
          <w:tcPr>
            <w:tcW w:w="4767" w:type="dxa"/>
          </w:tcPr>
          <w:p w:rsidR="0061490C" w:rsidRPr="00904215" w:rsidRDefault="0061490C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Муниципальный </w:t>
            </w:r>
            <w:proofErr w:type="gramStart"/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контроль за</w:t>
            </w:r>
            <w:proofErr w:type="gramEnd"/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использованием</w:t>
            </w:r>
          </w:p>
          <w:p w:rsidR="0061490C" w:rsidRPr="00904215" w:rsidRDefault="0061490C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>и охраной недр при добыче</w:t>
            </w:r>
          </w:p>
          <w:p w:rsidR="0061490C" w:rsidRPr="00904215" w:rsidRDefault="0061490C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отдела архитектуры и градостроительства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</w:tcPr>
          <w:p w:rsidR="0061490C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3A2AB3" w:rsidRPr="000B14E5" w:rsidTr="00FA660F">
        <w:trPr>
          <w:trHeight w:val="2041"/>
        </w:trPr>
        <w:tc>
          <w:tcPr>
            <w:tcW w:w="586" w:type="dxa"/>
            <w:vMerge w:val="restart"/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4.</w:t>
            </w:r>
          </w:p>
        </w:tc>
        <w:tc>
          <w:tcPr>
            <w:tcW w:w="4767" w:type="dxa"/>
            <w:vMerge w:val="restart"/>
          </w:tcPr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490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 контроль в сфере благоустройства</w:t>
            </w: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Pr="0061490C" w:rsidRDefault="003A2AB3" w:rsidP="00FA66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</w:t>
            </w:r>
            <w:r w:rsidRPr="00904215">
              <w:rPr>
                <w:sz w:val="28"/>
                <w:szCs w:val="28"/>
              </w:rPr>
              <w:t xml:space="preserve"> инфраструктуры и жилищно-коммунального хозяйства</w:t>
            </w:r>
            <w:r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2AB3" w:rsidRPr="00B45A73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3A2AB3" w:rsidRPr="000B14E5" w:rsidTr="003A2AB3">
        <w:trPr>
          <w:trHeight w:val="1272"/>
        </w:trPr>
        <w:tc>
          <w:tcPr>
            <w:tcW w:w="586" w:type="dxa"/>
            <w:vMerge/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7" w:type="dxa"/>
            <w:vMerge/>
          </w:tcPr>
          <w:p w:rsidR="003A2AB3" w:rsidRPr="0061490C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A2AB3" w:rsidRPr="003A2AB3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2AB3" w:rsidRPr="0090421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A2AB3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A2AB3" w:rsidRPr="003A2AB3" w:rsidRDefault="003A2AB3" w:rsidP="003A2AB3">
            <w:pPr>
              <w:rPr>
                <w:sz w:val="28"/>
                <w:szCs w:val="28"/>
              </w:rPr>
            </w:pPr>
          </w:p>
          <w:p w:rsidR="003A2AB3" w:rsidRPr="003A2AB3" w:rsidRDefault="003A2AB3" w:rsidP="003A2AB3">
            <w:pPr>
              <w:ind w:firstLine="708"/>
              <w:rPr>
                <w:sz w:val="28"/>
                <w:szCs w:val="28"/>
              </w:rPr>
            </w:pPr>
          </w:p>
        </w:tc>
      </w:tr>
      <w:tr w:rsidR="0061490C" w:rsidRPr="000B14E5" w:rsidTr="003A2AB3">
        <w:trPr>
          <w:trHeight w:val="653"/>
        </w:trPr>
        <w:tc>
          <w:tcPr>
            <w:tcW w:w="586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14E5">
              <w:rPr>
                <w:sz w:val="28"/>
                <w:szCs w:val="28"/>
              </w:rPr>
              <w:t>.</w:t>
            </w:r>
          </w:p>
        </w:tc>
        <w:tc>
          <w:tcPr>
            <w:tcW w:w="4767" w:type="dxa"/>
          </w:tcPr>
          <w:p w:rsidR="0061490C" w:rsidRPr="00904215" w:rsidRDefault="0061490C" w:rsidP="003A2AB3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Контроль соблюдения условий организации регулярных перевозок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</w:t>
            </w:r>
            <w:r w:rsidRPr="00904215">
              <w:rPr>
                <w:sz w:val="28"/>
                <w:szCs w:val="28"/>
              </w:rPr>
              <w:t xml:space="preserve"> инфраструктуры и жилищно-коммунального хозяйства</w:t>
            </w:r>
            <w:r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</w:tcPr>
          <w:p w:rsidR="0061490C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3A2AB3">
        <w:trPr>
          <w:trHeight w:val="324"/>
        </w:trPr>
        <w:tc>
          <w:tcPr>
            <w:tcW w:w="586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B14E5">
              <w:rPr>
                <w:sz w:val="28"/>
                <w:szCs w:val="28"/>
              </w:rPr>
              <w:t>.</w:t>
            </w:r>
          </w:p>
        </w:tc>
        <w:tc>
          <w:tcPr>
            <w:tcW w:w="4767" w:type="dxa"/>
          </w:tcPr>
          <w:p w:rsidR="0061490C" w:rsidRPr="00904215" w:rsidRDefault="0061490C" w:rsidP="003A2AB3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контроль исполнения нормативных правовых актов в сфере рекламы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и градостроительства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268" w:type="dxa"/>
          </w:tcPr>
          <w:p w:rsidR="0061490C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3A2AB3">
        <w:trPr>
          <w:trHeight w:val="430"/>
        </w:trPr>
        <w:tc>
          <w:tcPr>
            <w:tcW w:w="586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B14E5">
              <w:rPr>
                <w:sz w:val="28"/>
                <w:szCs w:val="28"/>
              </w:rPr>
              <w:t>.</w:t>
            </w:r>
          </w:p>
        </w:tc>
        <w:tc>
          <w:tcPr>
            <w:tcW w:w="4767" w:type="dxa"/>
          </w:tcPr>
          <w:p w:rsidR="0061490C" w:rsidRPr="00904215" w:rsidRDefault="0061490C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контроль в сфере торговой деятельности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по экономике и муниципальным закупкам администрации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Администрация Карталинского муниципального района (отдел по экономике и муниципальным закупкам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1490C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102991" w:rsidRPr="000B14E5" w:rsidTr="003A2AB3">
        <w:trPr>
          <w:trHeight w:val="542"/>
        </w:trPr>
        <w:tc>
          <w:tcPr>
            <w:tcW w:w="586" w:type="dxa"/>
          </w:tcPr>
          <w:p w:rsidR="00102991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67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 xml:space="preserve">Муниципальный земельный </w:t>
            </w:r>
            <w:proofErr w:type="gramStart"/>
            <w:r w:rsidRPr="00904215">
              <w:rPr>
                <w:sz w:val="28"/>
                <w:szCs w:val="28"/>
              </w:rPr>
              <w:t>контроль за</w:t>
            </w:r>
            <w:proofErr w:type="gramEnd"/>
            <w:r w:rsidRPr="00904215">
              <w:rPr>
                <w:sz w:val="28"/>
                <w:szCs w:val="28"/>
              </w:rPr>
              <w:t xml:space="preserve"> использованием земель</w:t>
            </w:r>
          </w:p>
        </w:tc>
        <w:tc>
          <w:tcPr>
            <w:tcW w:w="3544" w:type="dxa"/>
          </w:tcPr>
          <w:p w:rsidR="00102991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Управления</w:t>
            </w:r>
          </w:p>
        </w:tc>
        <w:tc>
          <w:tcPr>
            <w:tcW w:w="3402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ind w:left="-91" w:right="-105"/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2268" w:type="dxa"/>
          </w:tcPr>
          <w:p w:rsidR="00102991" w:rsidRPr="00B45A73" w:rsidRDefault="00F72066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102991" w:rsidRPr="000B14E5" w:rsidTr="003A2AB3">
        <w:trPr>
          <w:trHeight w:val="547"/>
        </w:trPr>
        <w:tc>
          <w:tcPr>
            <w:tcW w:w="586" w:type="dxa"/>
          </w:tcPr>
          <w:p w:rsidR="00102991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67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 xml:space="preserve">Муниципальный </w:t>
            </w:r>
            <w:proofErr w:type="gramStart"/>
            <w:r w:rsidRPr="00904215">
              <w:rPr>
                <w:sz w:val="28"/>
                <w:szCs w:val="28"/>
              </w:rPr>
              <w:t>контроль за</w:t>
            </w:r>
            <w:proofErr w:type="gramEnd"/>
            <w:r w:rsidRPr="00904215">
              <w:rPr>
                <w:sz w:val="28"/>
                <w:szCs w:val="28"/>
              </w:rPr>
              <w:t xml:space="preserve"> предоставлением одного экземпляра</w:t>
            </w:r>
          </w:p>
        </w:tc>
        <w:tc>
          <w:tcPr>
            <w:tcW w:w="3544" w:type="dxa"/>
          </w:tcPr>
          <w:p w:rsidR="00102991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402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2268" w:type="dxa"/>
          </w:tcPr>
          <w:p w:rsidR="00102991" w:rsidRPr="00B45A73" w:rsidRDefault="00B45A7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</w:tbl>
    <w:p w:rsidR="0061490C" w:rsidRDefault="0061490C" w:rsidP="00857004">
      <w:pPr>
        <w:ind w:firstLine="360"/>
        <w:jc w:val="both"/>
        <w:rPr>
          <w:sz w:val="28"/>
          <w:szCs w:val="28"/>
        </w:rPr>
      </w:pPr>
    </w:p>
    <w:p w:rsidR="00AF7251" w:rsidRDefault="00AF7251" w:rsidP="000A7522">
      <w:pPr>
        <w:jc w:val="both"/>
        <w:rPr>
          <w:sz w:val="28"/>
          <w:szCs w:val="28"/>
        </w:rPr>
      </w:pPr>
    </w:p>
    <w:p w:rsidR="00A77AA1" w:rsidRDefault="00AF7251" w:rsidP="00D1487B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32353">
        <w:rPr>
          <w:sz w:val="28"/>
          <w:szCs w:val="28"/>
        </w:rPr>
        <w:t>П</w:t>
      </w:r>
      <w:r>
        <w:rPr>
          <w:sz w:val="28"/>
          <w:szCs w:val="28"/>
        </w:rPr>
        <w:t>еречень и описание видов муниципального контроля</w:t>
      </w:r>
      <w:r w:rsidR="00D1487B">
        <w:rPr>
          <w:sz w:val="28"/>
          <w:szCs w:val="28"/>
        </w:rPr>
        <w:t>:</w:t>
      </w:r>
    </w:p>
    <w:p w:rsidR="00D1487B" w:rsidRDefault="00B45A73" w:rsidP="00D1487B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 Р</w:t>
      </w:r>
      <w:r w:rsidR="00F32353">
        <w:rPr>
          <w:sz w:val="28"/>
          <w:szCs w:val="28"/>
        </w:rPr>
        <w:t xml:space="preserve">ешением Собрания депутатов Карталинского муниципального района от 05.12.2017 года № 371  «Об утверждении Порядка ведения перечня видов муниципального контроля и органов местного самоуправления, уполномоченных на их осуществление в </w:t>
      </w:r>
      <w:proofErr w:type="spellStart"/>
      <w:r w:rsidR="00F32353">
        <w:rPr>
          <w:sz w:val="28"/>
          <w:szCs w:val="28"/>
        </w:rPr>
        <w:t>Карталинском</w:t>
      </w:r>
      <w:proofErr w:type="spellEnd"/>
      <w:r w:rsidR="00F32353">
        <w:rPr>
          <w:sz w:val="28"/>
          <w:szCs w:val="28"/>
        </w:rPr>
        <w:t xml:space="preserve"> муниципальном районе» определен порядок ведения перечня видов муниципального контроля</w:t>
      </w:r>
      <w:r>
        <w:rPr>
          <w:sz w:val="28"/>
          <w:szCs w:val="28"/>
        </w:rPr>
        <w:t xml:space="preserve"> и назначен </w:t>
      </w:r>
      <w:r w:rsidR="000A7522">
        <w:rPr>
          <w:sz w:val="28"/>
          <w:szCs w:val="28"/>
        </w:rPr>
        <w:t xml:space="preserve"> Уполномоченный орган по ведению перечня – администрация Карталинского </w:t>
      </w:r>
      <w:proofErr w:type="spellStart"/>
      <w:r w:rsidR="000A7522">
        <w:rPr>
          <w:sz w:val="28"/>
          <w:szCs w:val="28"/>
        </w:rPr>
        <w:t>муниицпального</w:t>
      </w:r>
      <w:proofErr w:type="spellEnd"/>
      <w:r w:rsidR="000A7522">
        <w:rPr>
          <w:sz w:val="28"/>
          <w:szCs w:val="28"/>
        </w:rPr>
        <w:t xml:space="preserve"> района</w:t>
      </w:r>
      <w:proofErr w:type="gramStart"/>
      <w:r w:rsidR="000A7522">
        <w:rPr>
          <w:sz w:val="28"/>
          <w:szCs w:val="28"/>
        </w:rPr>
        <w:t xml:space="preserve"> .</w:t>
      </w:r>
      <w:proofErr w:type="gramEnd"/>
      <w:r w:rsidR="000A7522">
        <w:rPr>
          <w:sz w:val="28"/>
          <w:szCs w:val="28"/>
        </w:rPr>
        <w:t xml:space="preserve"> Постановлением администрации </w:t>
      </w:r>
      <w:proofErr w:type="spellStart"/>
      <w:r w:rsidR="000A7522">
        <w:rPr>
          <w:sz w:val="28"/>
          <w:szCs w:val="28"/>
        </w:rPr>
        <w:t>Каралинского</w:t>
      </w:r>
      <w:proofErr w:type="spellEnd"/>
      <w:r w:rsidR="000A7522">
        <w:rPr>
          <w:sz w:val="28"/>
          <w:szCs w:val="28"/>
        </w:rPr>
        <w:t xml:space="preserve"> муниципального района  от 07.09.2018 года № 923 «Об утверждении Перечня видов </w:t>
      </w:r>
      <w:proofErr w:type="spellStart"/>
      <w:r w:rsidR="000A7522">
        <w:rPr>
          <w:sz w:val="28"/>
          <w:szCs w:val="28"/>
        </w:rPr>
        <w:t>муниицпальноо</w:t>
      </w:r>
      <w:proofErr w:type="spellEnd"/>
      <w:r w:rsidR="000A7522">
        <w:rPr>
          <w:sz w:val="28"/>
          <w:szCs w:val="28"/>
        </w:rPr>
        <w:t xml:space="preserve"> контроля и органов местного самоуправления, уполномоченных на их осуществление в </w:t>
      </w:r>
      <w:proofErr w:type="spellStart"/>
      <w:r w:rsidR="000A7522">
        <w:rPr>
          <w:sz w:val="28"/>
          <w:szCs w:val="28"/>
        </w:rPr>
        <w:t>Карталинском</w:t>
      </w:r>
      <w:proofErr w:type="spellEnd"/>
      <w:r w:rsidR="000A7522">
        <w:rPr>
          <w:sz w:val="28"/>
          <w:szCs w:val="28"/>
        </w:rPr>
        <w:t xml:space="preserve"> </w:t>
      </w:r>
      <w:proofErr w:type="spellStart"/>
      <w:r w:rsidR="000A7522">
        <w:rPr>
          <w:sz w:val="28"/>
          <w:szCs w:val="28"/>
        </w:rPr>
        <w:t>мунципалном</w:t>
      </w:r>
      <w:proofErr w:type="spellEnd"/>
      <w:r w:rsidR="000A7522">
        <w:rPr>
          <w:sz w:val="28"/>
          <w:szCs w:val="28"/>
        </w:rPr>
        <w:t xml:space="preserve"> районе» определены виды муниципального контроля: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 xml:space="preserve">Муниципальный </w:t>
      </w:r>
      <w:proofErr w:type="gramStart"/>
      <w:r w:rsidRPr="000A75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7522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жилищный контроль;</w:t>
      </w:r>
    </w:p>
    <w:p w:rsidR="000A7522" w:rsidRPr="00804546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 xml:space="preserve">Муниципальный контроль за </w:t>
      </w:r>
      <w:proofErr w:type="spellStart"/>
      <w:r w:rsidRPr="000A7522">
        <w:rPr>
          <w:rFonts w:ascii="Times New Roman" w:hAnsi="Times New Roman"/>
          <w:sz w:val="28"/>
          <w:szCs w:val="28"/>
        </w:rPr>
        <w:t>использованиеми</w:t>
      </w:r>
      <w:proofErr w:type="spellEnd"/>
      <w:r w:rsidRPr="000A7522">
        <w:rPr>
          <w:rFonts w:ascii="Times New Roman" w:hAnsi="Times New Roman"/>
          <w:sz w:val="28"/>
          <w:szCs w:val="28"/>
        </w:rPr>
        <w:t xml:space="preserve"> охраной недр при </w:t>
      </w:r>
      <w:proofErr w:type="spellStart"/>
      <w:r w:rsidRPr="000A7522">
        <w:rPr>
          <w:rFonts w:ascii="Times New Roman" w:hAnsi="Times New Roman"/>
          <w:sz w:val="28"/>
          <w:szCs w:val="28"/>
        </w:rPr>
        <w:t>добыче</w:t>
      </w:r>
      <w:r w:rsidRPr="00804546">
        <w:rPr>
          <w:rFonts w:ascii="Times New Roman" w:hAnsi="Times New Roman"/>
          <w:sz w:val="28"/>
          <w:szCs w:val="28"/>
        </w:rPr>
        <w:t>общераспространенных</w:t>
      </w:r>
      <w:proofErr w:type="spellEnd"/>
      <w:r w:rsidRPr="00804546">
        <w:rPr>
          <w:rFonts w:ascii="Times New Roman" w:hAnsi="Times New Roman"/>
          <w:sz w:val="28"/>
          <w:szCs w:val="28"/>
        </w:rPr>
        <w:t xml:space="preserve"> полезных ископаемых, а также при строительстве подземных сооружений, не связанных с добычей полезных ископаемых;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в сфере благоустройства;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Контроль соблюдения условий организации регулярных перевозок;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исполнения нормативных правовых актов в сфере рекламы;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в сфере торговой деятельности;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 xml:space="preserve">Муниципальный земельный </w:t>
      </w:r>
      <w:proofErr w:type="gramStart"/>
      <w:r w:rsidRPr="000A75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7522">
        <w:rPr>
          <w:rFonts w:ascii="Times New Roman" w:hAnsi="Times New Roman"/>
          <w:sz w:val="28"/>
          <w:szCs w:val="28"/>
        </w:rPr>
        <w:t xml:space="preserve"> использованием земель;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 xml:space="preserve">Муниципальный </w:t>
      </w:r>
      <w:proofErr w:type="gramStart"/>
      <w:r w:rsidRPr="000A752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7522">
        <w:rPr>
          <w:rFonts w:ascii="Times New Roman" w:hAnsi="Times New Roman"/>
          <w:sz w:val="28"/>
          <w:szCs w:val="28"/>
        </w:rPr>
        <w:t xml:space="preserve"> предоставлением одного экземпляра</w:t>
      </w:r>
    </w:p>
    <w:p w:rsidR="00D1487B" w:rsidRDefault="008A3678" w:rsidP="008A3678">
      <w:pPr>
        <w:ind w:left="720"/>
        <w:rPr>
          <w:sz w:val="28"/>
          <w:szCs w:val="28"/>
        </w:rPr>
      </w:pPr>
      <w:r>
        <w:rPr>
          <w:sz w:val="28"/>
          <w:szCs w:val="28"/>
        </w:rPr>
        <w:t>2.3. Наименование и реквизиты нормативных правовых актов, регламентирующих порядок организации и осуществления видов муниципального</w:t>
      </w:r>
      <w:r w:rsidR="009F015C">
        <w:rPr>
          <w:sz w:val="28"/>
          <w:szCs w:val="28"/>
        </w:rPr>
        <w:t xml:space="preserve"> контроля:</w:t>
      </w:r>
    </w:p>
    <w:p w:rsidR="009F015C" w:rsidRPr="00EE593F" w:rsidRDefault="001B7003" w:rsidP="001B7003">
      <w:pPr>
        <w:ind w:left="720"/>
        <w:jc w:val="right"/>
        <w:rPr>
          <w:i/>
          <w:sz w:val="28"/>
          <w:szCs w:val="28"/>
        </w:rPr>
      </w:pPr>
      <w:r w:rsidRPr="00EE593F">
        <w:rPr>
          <w:i/>
          <w:sz w:val="28"/>
          <w:szCs w:val="28"/>
        </w:rPr>
        <w:t>Таблица 3</w:t>
      </w:r>
    </w:p>
    <w:p w:rsidR="009F015C" w:rsidRDefault="009F015C" w:rsidP="008A3678">
      <w:pPr>
        <w:ind w:left="720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006"/>
        <w:gridCol w:w="4438"/>
        <w:gridCol w:w="4686"/>
        <w:gridCol w:w="4562"/>
      </w:tblGrid>
      <w:tr w:rsidR="00482AD6" w:rsidRPr="00B03363" w:rsidTr="00482AD6">
        <w:trPr>
          <w:trHeight w:val="282"/>
        </w:trPr>
        <w:tc>
          <w:tcPr>
            <w:tcW w:w="1006" w:type="dxa"/>
            <w:vMerge w:val="restart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336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03363">
              <w:rPr>
                <w:sz w:val="28"/>
                <w:szCs w:val="28"/>
              </w:rPr>
              <w:t>/</w:t>
            </w:r>
            <w:proofErr w:type="spellStart"/>
            <w:r w:rsidRPr="00B0336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686" w:type="dxa"/>
            <w:gridSpan w:val="3"/>
          </w:tcPr>
          <w:p w:rsidR="00482AD6" w:rsidRPr="00B03363" w:rsidRDefault="00482AD6" w:rsidP="00B03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Наименования и реквизиты нормативных правовых актов, регламентирующих порядок организации и осуществления видов муниципального контроля</w:t>
            </w:r>
          </w:p>
        </w:tc>
      </w:tr>
      <w:tr w:rsidR="00482AD6" w:rsidRPr="00B03363" w:rsidTr="00482AD6">
        <w:trPr>
          <w:trHeight w:val="282"/>
        </w:trPr>
        <w:tc>
          <w:tcPr>
            <w:tcW w:w="1006" w:type="dxa"/>
            <w:vMerge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Федеральные НПА</w:t>
            </w:r>
          </w:p>
        </w:tc>
        <w:tc>
          <w:tcPr>
            <w:tcW w:w="4686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Региональные НПА </w:t>
            </w:r>
          </w:p>
        </w:tc>
        <w:tc>
          <w:tcPr>
            <w:tcW w:w="4562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Муниципальные НПА</w:t>
            </w:r>
          </w:p>
        </w:tc>
      </w:tr>
      <w:tr w:rsidR="00482AD6" w:rsidRPr="00B03363" w:rsidTr="00482AD6">
        <w:trPr>
          <w:trHeight w:val="282"/>
        </w:trPr>
        <w:tc>
          <w:tcPr>
            <w:tcW w:w="1006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1.</w:t>
            </w:r>
          </w:p>
        </w:tc>
        <w:tc>
          <w:tcPr>
            <w:tcW w:w="13686" w:type="dxa"/>
            <w:gridSpan w:val="3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 xml:space="preserve">Муниципальный </w:t>
            </w:r>
            <w:proofErr w:type="gramStart"/>
            <w:r w:rsidRPr="00B03363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B03363">
              <w:rPr>
                <w:b/>
                <w:sz w:val="28"/>
                <w:szCs w:val="28"/>
              </w:rPr>
              <w:t xml:space="preserve"> сохранностью автомобильных дорог местного значения</w:t>
            </w:r>
          </w:p>
        </w:tc>
      </w:tr>
      <w:tr w:rsidR="004565C7" w:rsidRPr="00B03363" w:rsidTr="00482AD6">
        <w:trPr>
          <w:trHeight w:val="292"/>
        </w:trPr>
        <w:tc>
          <w:tcPr>
            <w:tcW w:w="100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1.1.</w:t>
            </w:r>
          </w:p>
        </w:tc>
        <w:tc>
          <w:tcPr>
            <w:tcW w:w="4438" w:type="dxa"/>
          </w:tcPr>
          <w:p w:rsidR="004565C7" w:rsidRPr="00B03363" w:rsidRDefault="004565C7" w:rsidP="00391C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03363">
              <w:rPr>
                <w:rFonts w:ascii="Times New Roman" w:hAnsi="Times New Roman"/>
                <w:sz w:val="28"/>
                <w:szCs w:val="28"/>
              </w:rPr>
              <w:t xml:space="preserve">Федеральный закон от 08.11.2007 г. № 257-ФЗ </w:t>
            </w:r>
          </w:p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68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03363">
              <w:rPr>
                <w:sz w:val="28"/>
                <w:szCs w:val="28"/>
              </w:rPr>
              <w:t>Постановление Правительства Челябинской области от 19.10.2011 N 362-П (ред. От 31.07.2018) "О Порядке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 (вместе с "Порядком установления временных ограничений или прекращения движения транспортных средств по</w:t>
            </w:r>
            <w:proofErr w:type="gramEnd"/>
            <w:r w:rsidRPr="00B03363">
              <w:rPr>
                <w:sz w:val="28"/>
                <w:szCs w:val="28"/>
              </w:rPr>
              <w:t xml:space="preserve">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области")</w:t>
            </w:r>
          </w:p>
        </w:tc>
        <w:tc>
          <w:tcPr>
            <w:tcW w:w="4562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Карталинского муниципального района от 03.04.2013 года  № 534 «Об утверждении административного регламента по осуществлению муниципального </w:t>
            </w:r>
            <w:proofErr w:type="gramStart"/>
            <w:r w:rsidRPr="00B03363">
              <w:rPr>
                <w:sz w:val="28"/>
                <w:szCs w:val="28"/>
              </w:rPr>
              <w:t>контроля за</w:t>
            </w:r>
            <w:proofErr w:type="gramEnd"/>
            <w:r w:rsidRPr="00B03363">
              <w:rPr>
                <w:sz w:val="28"/>
                <w:szCs w:val="28"/>
              </w:rPr>
              <w:t xml:space="preserve">  обеспечением сохранности автомобильных дорог местного значения в границах  Карталинского  муниципального района»</w:t>
            </w:r>
          </w:p>
        </w:tc>
      </w:tr>
      <w:tr w:rsidR="004565C7" w:rsidRPr="00B03363" w:rsidTr="00482AD6">
        <w:trPr>
          <w:trHeight w:val="292"/>
        </w:trPr>
        <w:tc>
          <w:tcPr>
            <w:tcW w:w="100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1.2.</w:t>
            </w:r>
          </w:p>
        </w:tc>
        <w:tc>
          <w:tcPr>
            <w:tcW w:w="4438" w:type="dxa"/>
          </w:tcPr>
          <w:p w:rsidR="004565C7" w:rsidRPr="00B03363" w:rsidRDefault="004565C7" w:rsidP="00391C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03363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10.12.1995 г. № 196-ФЗ </w:t>
            </w:r>
          </w:p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 безопасности дорожного движения»</w:t>
            </w:r>
          </w:p>
        </w:tc>
        <w:tc>
          <w:tcPr>
            <w:tcW w:w="468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565C7" w:rsidRPr="00B03363" w:rsidTr="00482AD6">
        <w:trPr>
          <w:trHeight w:val="292"/>
        </w:trPr>
        <w:tc>
          <w:tcPr>
            <w:tcW w:w="100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</w:t>
            </w:r>
          </w:p>
        </w:tc>
        <w:tc>
          <w:tcPr>
            <w:tcW w:w="13686" w:type="dxa"/>
            <w:gridSpan w:val="3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жилищный контроль</w:t>
            </w:r>
          </w:p>
        </w:tc>
      </w:tr>
      <w:tr w:rsidR="00804546" w:rsidRPr="00B03363" w:rsidTr="00482AD6">
        <w:trPr>
          <w:trHeight w:val="292"/>
        </w:trPr>
        <w:tc>
          <w:tcPr>
            <w:tcW w:w="100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2.1.</w:t>
            </w:r>
          </w:p>
        </w:tc>
        <w:tc>
          <w:tcPr>
            <w:tcW w:w="4438" w:type="dxa"/>
          </w:tcPr>
          <w:p w:rsidR="00804546" w:rsidRPr="00B03363" w:rsidRDefault="00804546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804546" w:rsidRPr="00B03363" w:rsidRDefault="00804546" w:rsidP="00391CDE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B03363">
              <w:rPr>
                <w:b w:val="0"/>
                <w:sz w:val="28"/>
                <w:szCs w:val="28"/>
              </w:rPr>
              <w:t>Постановление администрации Карталинского муниципального района от 09.07.2018 года  № 688 «Об утверждении Положения о порядке осуществления муниципального жилищного контроля на территории Карталинского муниципального района»</w:t>
            </w:r>
          </w:p>
        </w:tc>
      </w:tr>
      <w:tr w:rsidR="00804546" w:rsidRPr="00B03363" w:rsidTr="00482AD6">
        <w:trPr>
          <w:trHeight w:val="292"/>
        </w:trPr>
        <w:tc>
          <w:tcPr>
            <w:tcW w:w="1006" w:type="dxa"/>
          </w:tcPr>
          <w:p w:rsidR="00804546" w:rsidRPr="00B03363" w:rsidRDefault="007315E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2.2</w:t>
            </w:r>
          </w:p>
        </w:tc>
        <w:tc>
          <w:tcPr>
            <w:tcW w:w="4438" w:type="dxa"/>
          </w:tcPr>
          <w:p w:rsidR="00804546" w:rsidRPr="00B03363" w:rsidRDefault="00804546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"Жилищный кодекс Российской Федерации" от 29.12.2004 г. № 188-ФЗ</w:t>
            </w:r>
          </w:p>
        </w:tc>
        <w:tc>
          <w:tcPr>
            <w:tcW w:w="468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804546" w:rsidRPr="00B03363" w:rsidRDefault="00804546" w:rsidP="00391CDE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B03363">
              <w:rPr>
                <w:b w:val="0"/>
                <w:sz w:val="28"/>
                <w:szCs w:val="28"/>
              </w:rPr>
              <w:t>Постановление администрации Карталинского муниципального района от 17.07.2018 года № 738 «Об утверждении административного регламента осуществления муниципального жилищного контроля на территории Карталинского муниципального района»</w:t>
            </w:r>
          </w:p>
        </w:tc>
      </w:tr>
      <w:tr w:rsidR="00391CDE" w:rsidRPr="00B03363" w:rsidTr="00482AD6">
        <w:trPr>
          <w:trHeight w:val="292"/>
        </w:trPr>
        <w:tc>
          <w:tcPr>
            <w:tcW w:w="1006" w:type="dxa"/>
          </w:tcPr>
          <w:p w:rsidR="00391CDE" w:rsidRPr="00B03363" w:rsidRDefault="007315E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2.3.</w:t>
            </w:r>
          </w:p>
        </w:tc>
        <w:tc>
          <w:tcPr>
            <w:tcW w:w="4438" w:type="dxa"/>
          </w:tcPr>
          <w:p w:rsidR="00391CDE" w:rsidRPr="00B03363" w:rsidRDefault="00391CDE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Правительства РФ от 03.04.2013 N 290</w:t>
            </w:r>
            <w:r w:rsidRPr="00B03363">
              <w:rPr>
                <w:sz w:val="28"/>
                <w:szCs w:val="28"/>
              </w:rPr>
              <w:br/>
              <w:t>(ред. от 27.03.2018)</w:t>
            </w:r>
            <w:r w:rsidRPr="00B03363">
              <w:rPr>
                <w:sz w:val="28"/>
                <w:szCs w:val="28"/>
              </w:rPr>
              <w:br/>
  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  </w:r>
            <w:r w:rsidRPr="00B03363">
              <w:rPr>
                <w:sz w:val="28"/>
                <w:szCs w:val="28"/>
              </w:rPr>
              <w:br/>
              <w:t>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</w:tc>
        <w:tc>
          <w:tcPr>
            <w:tcW w:w="4686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391CDE" w:rsidRPr="00B03363" w:rsidRDefault="00391CDE" w:rsidP="00391CDE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</w:p>
        </w:tc>
      </w:tr>
      <w:tr w:rsidR="00804546" w:rsidRPr="00B03363" w:rsidTr="00391CDE">
        <w:trPr>
          <w:trHeight w:val="292"/>
        </w:trPr>
        <w:tc>
          <w:tcPr>
            <w:tcW w:w="100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3</w:t>
            </w:r>
          </w:p>
        </w:tc>
        <w:tc>
          <w:tcPr>
            <w:tcW w:w="13686" w:type="dxa"/>
            <w:gridSpan w:val="3"/>
          </w:tcPr>
          <w:p w:rsidR="00804546" w:rsidRPr="00B03363" w:rsidRDefault="00804546" w:rsidP="0080454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 xml:space="preserve">Муниципальный контроль за </w:t>
            </w:r>
            <w:proofErr w:type="spellStart"/>
            <w:r w:rsidRPr="00B03363">
              <w:rPr>
                <w:b/>
                <w:sz w:val="28"/>
                <w:szCs w:val="28"/>
              </w:rPr>
              <w:t>использованиеми</w:t>
            </w:r>
            <w:proofErr w:type="spellEnd"/>
            <w:r w:rsidRPr="00B03363">
              <w:rPr>
                <w:b/>
                <w:sz w:val="28"/>
                <w:szCs w:val="28"/>
              </w:rPr>
              <w:t xml:space="preserve">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716C9A" w:rsidRPr="00B03363" w:rsidTr="00482AD6">
        <w:trPr>
          <w:trHeight w:val="292"/>
        </w:trPr>
        <w:tc>
          <w:tcPr>
            <w:tcW w:w="100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3.1.</w:t>
            </w:r>
          </w:p>
        </w:tc>
        <w:tc>
          <w:tcPr>
            <w:tcW w:w="4438" w:type="dxa"/>
          </w:tcPr>
          <w:p w:rsidR="00716C9A" w:rsidRPr="00B03363" w:rsidRDefault="00B3626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Закона Российской Федерации от 21.02.1992 №2395-1 «О недрах»</w:t>
            </w:r>
          </w:p>
        </w:tc>
        <w:tc>
          <w:tcPr>
            <w:tcW w:w="4686" w:type="dxa"/>
          </w:tcPr>
          <w:p w:rsidR="00716C9A" w:rsidRPr="00B03363" w:rsidRDefault="00B3626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29.03.2012 года № 294-ЗО                    «О пользовании недрами на территории Челябинской области»</w:t>
            </w:r>
          </w:p>
        </w:tc>
        <w:tc>
          <w:tcPr>
            <w:tcW w:w="4562" w:type="dxa"/>
          </w:tcPr>
          <w:p w:rsidR="00716C9A" w:rsidRPr="00B03363" w:rsidRDefault="00716C9A" w:rsidP="00391CD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Решение Собрания депутатов Карталинского муниципального района от 29.09.2016 года  № 162 «Об утверждении Положения о муниципальном </w:t>
            </w:r>
            <w:proofErr w:type="gramStart"/>
            <w:r w:rsidRPr="00B03363">
              <w:rPr>
                <w:sz w:val="28"/>
                <w:szCs w:val="28"/>
              </w:rPr>
              <w:t>контроле за</w:t>
            </w:r>
            <w:proofErr w:type="gramEnd"/>
            <w:r w:rsidRPr="00B03363">
              <w:rPr>
                <w:sz w:val="28"/>
                <w:szCs w:val="28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Карталинского муниципального района»</w:t>
            </w:r>
          </w:p>
        </w:tc>
      </w:tr>
      <w:tr w:rsidR="00716C9A" w:rsidRPr="00B03363" w:rsidTr="00482AD6">
        <w:trPr>
          <w:trHeight w:val="292"/>
        </w:trPr>
        <w:tc>
          <w:tcPr>
            <w:tcW w:w="100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3.2.</w:t>
            </w:r>
          </w:p>
        </w:tc>
        <w:tc>
          <w:tcPr>
            <w:tcW w:w="4438" w:type="dxa"/>
          </w:tcPr>
          <w:p w:rsidR="00716C9A" w:rsidRPr="00B03363" w:rsidRDefault="00B3626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716C9A" w:rsidRPr="00B03363" w:rsidRDefault="00716C9A" w:rsidP="00391CD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Карталинского муниципального района от 21.10.2016 года  № 642 «Об утверждении административного регламента по осуществлению муниципального </w:t>
            </w:r>
            <w:proofErr w:type="gramStart"/>
            <w:r w:rsidRPr="00B03363">
              <w:rPr>
                <w:sz w:val="28"/>
                <w:szCs w:val="28"/>
              </w:rPr>
              <w:t>контроля за</w:t>
            </w:r>
            <w:proofErr w:type="gramEnd"/>
            <w:r w:rsidRPr="00B03363">
              <w:rPr>
                <w:sz w:val="28"/>
                <w:szCs w:val="28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Карталинского муниципального района»</w:t>
            </w:r>
          </w:p>
        </w:tc>
      </w:tr>
      <w:tr w:rsidR="00716C9A" w:rsidRPr="00B03363" w:rsidTr="00391CDE">
        <w:trPr>
          <w:trHeight w:val="292"/>
        </w:trPr>
        <w:tc>
          <w:tcPr>
            <w:tcW w:w="100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4</w:t>
            </w:r>
          </w:p>
        </w:tc>
        <w:tc>
          <w:tcPr>
            <w:tcW w:w="13686" w:type="dxa"/>
            <w:gridSpan w:val="3"/>
          </w:tcPr>
          <w:p w:rsidR="00716C9A" w:rsidRPr="00B03363" w:rsidRDefault="00716C9A" w:rsidP="00716C9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в сфере благоустройства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4.1</w:t>
            </w:r>
          </w:p>
        </w:tc>
        <w:tc>
          <w:tcPr>
            <w:tcW w:w="4438" w:type="dxa"/>
          </w:tcPr>
          <w:p w:rsidR="004C6338" w:rsidRPr="00B03363" w:rsidRDefault="004C6338" w:rsidP="00391CDE">
            <w:pPr>
              <w:jc w:val="both"/>
              <w:rPr>
                <w:bCs/>
                <w:sz w:val="28"/>
                <w:szCs w:val="28"/>
              </w:rPr>
            </w:pPr>
            <w:r w:rsidRPr="00B03363">
              <w:rPr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4686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27.05.2010 N 584-ЗО</w:t>
            </w:r>
            <w:r w:rsidRPr="00B03363">
              <w:rPr>
                <w:sz w:val="28"/>
                <w:szCs w:val="28"/>
              </w:rPr>
              <w:br/>
              <w:t>"Об административных правонарушениях в Челябинской области"</w:t>
            </w:r>
          </w:p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Карталинского городского поселения от 25.10.2011 года № 204  «Об утверждении административного регламента по осуществлению муниципального контроля в сфере благоустройства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4.2.</w:t>
            </w:r>
          </w:p>
        </w:tc>
        <w:tc>
          <w:tcPr>
            <w:tcW w:w="4438" w:type="dxa"/>
          </w:tcPr>
          <w:p w:rsidR="004C6338" w:rsidRPr="00B03363" w:rsidRDefault="004C6338" w:rsidP="00391CDE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363">
              <w:rPr>
                <w:sz w:val="28"/>
                <w:szCs w:val="28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bCs/>
                <w:sz w:val="28"/>
                <w:szCs w:val="28"/>
              </w:rPr>
              <w:t>Решение Собрания депутатов об утверждении Правил благоустройства территории Карталинского городского поселения от 30.10.2017 года № 119</w:t>
            </w:r>
          </w:p>
        </w:tc>
      </w:tr>
      <w:tr w:rsidR="00391CDE" w:rsidRPr="00B03363" w:rsidTr="00482AD6">
        <w:trPr>
          <w:trHeight w:val="292"/>
        </w:trPr>
        <w:tc>
          <w:tcPr>
            <w:tcW w:w="1006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:rsidR="00391CDE" w:rsidRPr="00B03363" w:rsidRDefault="00391CDE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  <w:shd w:val="clear" w:color="auto" w:fill="FFFFFF"/>
              </w:rPr>
              <w:t>Федеральный закон от 30.03.1999 года № 52-ФЗ «О санитарно – эпидемиологическом благополучии населения».</w:t>
            </w:r>
          </w:p>
        </w:tc>
        <w:tc>
          <w:tcPr>
            <w:tcW w:w="4686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C6338" w:rsidRPr="00B03363" w:rsidTr="00391CDE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5</w:t>
            </w:r>
          </w:p>
        </w:tc>
        <w:tc>
          <w:tcPr>
            <w:tcW w:w="13686" w:type="dxa"/>
            <w:gridSpan w:val="3"/>
          </w:tcPr>
          <w:p w:rsidR="004C6338" w:rsidRPr="00B03363" w:rsidRDefault="004C6338" w:rsidP="00716C9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Контроль соблюдения условий организации регулярных перевозок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5.1.</w:t>
            </w:r>
          </w:p>
        </w:tc>
        <w:tc>
          <w:tcPr>
            <w:tcW w:w="4438" w:type="dxa"/>
          </w:tcPr>
          <w:p w:rsidR="004C6338" w:rsidRPr="00B03363" w:rsidRDefault="00A61C93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4C6338" w:rsidRPr="00B03363" w:rsidRDefault="004C6338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городского поселения   от 29.06.2012 года № 151 «Об утверждении административного регламента по осуществлению муниципального контроля»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5.2.</w:t>
            </w:r>
          </w:p>
        </w:tc>
        <w:tc>
          <w:tcPr>
            <w:tcW w:w="4438" w:type="dxa"/>
          </w:tcPr>
          <w:p w:rsidR="00FF47EB" w:rsidRPr="00B03363" w:rsidRDefault="00FF47EB" w:rsidP="00FF47E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>Федеральный закон от 10.12.1995 года</w:t>
            </w:r>
            <w:proofErr w:type="gramStart"/>
            <w:r w:rsidRPr="00B03363">
              <w:rPr>
                <w:rFonts w:eastAsia="Calibri"/>
                <w:sz w:val="28"/>
                <w:szCs w:val="28"/>
              </w:rPr>
              <w:t xml:space="preserve"> &lt;&lt;О</w:t>
            </w:r>
            <w:proofErr w:type="gramEnd"/>
            <w:r w:rsidRPr="00B03363">
              <w:rPr>
                <w:rFonts w:eastAsia="Calibri"/>
                <w:sz w:val="28"/>
                <w:szCs w:val="28"/>
              </w:rPr>
              <w:t xml:space="preserve"> безопасности дорожного</w:t>
            </w:r>
          </w:p>
          <w:p w:rsidR="004C6338" w:rsidRPr="00B03363" w:rsidRDefault="00FF47EB" w:rsidP="00FF47EB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>движения)</w:t>
            </w:r>
          </w:p>
        </w:tc>
        <w:tc>
          <w:tcPr>
            <w:tcW w:w="4686" w:type="dxa"/>
          </w:tcPr>
          <w:p w:rsidR="004C6338" w:rsidRPr="00B03363" w:rsidRDefault="004C6338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FF47EB" w:rsidRPr="00B03363" w:rsidRDefault="00FF47EB" w:rsidP="00FF47E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 xml:space="preserve">решение Совета депутатов Карталинского городского </w:t>
            </w:r>
            <w:proofErr w:type="spellStart"/>
            <w:r w:rsidRPr="00B03363">
              <w:rPr>
                <w:rFonts w:eastAsia="Calibri"/>
                <w:sz w:val="28"/>
                <w:szCs w:val="28"/>
              </w:rPr>
              <w:t>поселени</w:t>
            </w:r>
            <w:proofErr w:type="gramStart"/>
            <w:r w:rsidRPr="00B03363">
              <w:rPr>
                <w:rFonts w:eastAsia="Calibri"/>
                <w:sz w:val="28"/>
                <w:szCs w:val="28"/>
              </w:rPr>
              <w:t>r</w:t>
            </w:r>
            <w:proofErr w:type="spellEnd"/>
            <w:proofErr w:type="gramEnd"/>
            <w:r w:rsidRPr="00B03363">
              <w:rPr>
                <w:rFonts w:eastAsia="Calibri"/>
                <w:sz w:val="28"/>
                <w:szCs w:val="28"/>
              </w:rPr>
              <w:t xml:space="preserve"> № 27 от 27.05.2010 года «Об утверждении Положения «О порядке</w:t>
            </w:r>
          </w:p>
          <w:p w:rsidR="00FF47EB" w:rsidRPr="00B03363" w:rsidRDefault="00FF47EB" w:rsidP="00FF47E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 xml:space="preserve">организации обслуживания населения </w:t>
            </w:r>
            <w:proofErr w:type="spellStart"/>
            <w:r w:rsidRPr="00B03363">
              <w:rPr>
                <w:rFonts w:eastAsia="Calibri"/>
                <w:sz w:val="28"/>
                <w:szCs w:val="28"/>
              </w:rPr>
              <w:t>пассирскирским</w:t>
            </w:r>
            <w:proofErr w:type="spellEnd"/>
            <w:r w:rsidRPr="00B03363">
              <w:rPr>
                <w:rFonts w:eastAsia="Calibri"/>
                <w:sz w:val="28"/>
                <w:szCs w:val="28"/>
              </w:rPr>
              <w:t xml:space="preserve"> транспортом общего</w:t>
            </w:r>
          </w:p>
          <w:p w:rsidR="004C6338" w:rsidRPr="00B03363" w:rsidRDefault="00FF47EB" w:rsidP="00FF47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 xml:space="preserve">пользования в </w:t>
            </w:r>
            <w:proofErr w:type="spellStart"/>
            <w:r w:rsidRPr="00B03363">
              <w:rPr>
                <w:rFonts w:eastAsia="Calibri"/>
                <w:sz w:val="28"/>
                <w:szCs w:val="28"/>
              </w:rPr>
              <w:t>цраницах</w:t>
            </w:r>
            <w:proofErr w:type="spellEnd"/>
            <w:r w:rsidRPr="00B0336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03363">
              <w:rPr>
                <w:rFonts w:eastAsia="Calibri"/>
                <w:sz w:val="28"/>
                <w:szCs w:val="28"/>
              </w:rPr>
              <w:t>Карталиинского</w:t>
            </w:r>
            <w:proofErr w:type="spellEnd"/>
            <w:r w:rsidRPr="00B03363">
              <w:rPr>
                <w:rFonts w:eastAsia="Calibri"/>
                <w:sz w:val="28"/>
                <w:szCs w:val="28"/>
              </w:rPr>
              <w:t xml:space="preserve"> городского поселения»</w:t>
            </w:r>
          </w:p>
        </w:tc>
      </w:tr>
      <w:tr w:rsidR="004C6338" w:rsidRPr="00B03363" w:rsidTr="00391CDE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6</w:t>
            </w:r>
          </w:p>
        </w:tc>
        <w:tc>
          <w:tcPr>
            <w:tcW w:w="13686" w:type="dxa"/>
            <w:gridSpan w:val="3"/>
          </w:tcPr>
          <w:p w:rsidR="004C6338" w:rsidRPr="00B03363" w:rsidRDefault="004C6338" w:rsidP="00A96E8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исполнения нормативных правовых актов в сфере рекламы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6.1.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Карталинского муниципального района от 12.02.2018 года  № 130 «Об утверждении административного </w:t>
            </w:r>
            <w:proofErr w:type="gramStart"/>
            <w:r w:rsidRPr="00B03363">
              <w:rPr>
                <w:sz w:val="28"/>
                <w:szCs w:val="28"/>
              </w:rPr>
              <w:t>регламента осуществления муниципального контроля исполнения нормативных правовых актов</w:t>
            </w:r>
            <w:proofErr w:type="gramEnd"/>
            <w:r w:rsidRPr="00B03363">
              <w:rPr>
                <w:sz w:val="28"/>
                <w:szCs w:val="28"/>
              </w:rPr>
              <w:t xml:space="preserve"> в сфере рекламы на территории Карталинского муниципального района»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6.2.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13.03.2006 N 38-ФЗ "О рекламе"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Решение Собрания депутатов Карталинского муниципального района от 29.08.2009 года № 109 « Об утверждении положения о порядке выдачи разрешения на установку рекламной конструкции на территории Карталинского муниципального района»</w:t>
            </w:r>
          </w:p>
        </w:tc>
      </w:tr>
      <w:tr w:rsidR="00AE03E4" w:rsidRPr="00B03363" w:rsidTr="00391CDE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</w:t>
            </w:r>
          </w:p>
        </w:tc>
        <w:tc>
          <w:tcPr>
            <w:tcW w:w="13686" w:type="dxa"/>
            <w:gridSpan w:val="3"/>
          </w:tcPr>
          <w:p w:rsidR="00AE03E4" w:rsidRPr="00B03363" w:rsidRDefault="00AE03E4" w:rsidP="00A96E8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в сфере торговой деятельности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7.1.</w:t>
            </w:r>
          </w:p>
        </w:tc>
        <w:tc>
          <w:tcPr>
            <w:tcW w:w="4438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28.12.2009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4686" w:type="dxa"/>
          </w:tcPr>
          <w:p w:rsidR="00AE03E4" w:rsidRPr="00B03363" w:rsidRDefault="00AE03E4" w:rsidP="008E6EA8">
            <w:pPr>
              <w:pStyle w:val="aa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23.09.2010 года № 638–ЗО «О полномочиях органов государственной власти Челябинской области  в сфере государственного регулирования торговой деятельности Челябинской области»</w:t>
            </w:r>
          </w:p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8B652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10.07.2018 года № 692 «Об утверждении Порядка организации и осуществления муниципального контроля в области торговой деятельности на территории Карталинского муниципального района»</w:t>
            </w:r>
          </w:p>
          <w:p w:rsidR="00AE03E4" w:rsidRPr="00B03363" w:rsidRDefault="00AE03E4" w:rsidP="00391CD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7.2.</w:t>
            </w:r>
          </w:p>
        </w:tc>
        <w:tc>
          <w:tcPr>
            <w:tcW w:w="4438" w:type="dxa"/>
          </w:tcPr>
          <w:p w:rsidR="00AE03E4" w:rsidRPr="00B03363" w:rsidRDefault="00AE03E4" w:rsidP="008B652F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Федеральный закон от 26.12.2008 г. № 294–ФЗ </w:t>
            </w:r>
          </w:p>
          <w:p w:rsidR="00AE03E4" w:rsidRPr="00B03363" w:rsidRDefault="00AE03E4" w:rsidP="008B652F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27.05.2010 N584-ЗО</w:t>
            </w:r>
            <w:r w:rsidRPr="00B03363">
              <w:rPr>
                <w:sz w:val="28"/>
                <w:szCs w:val="28"/>
              </w:rPr>
              <w:br/>
              <w:t>"Об административных правонарушениях в Челябинской области"</w:t>
            </w:r>
          </w:p>
          <w:p w:rsidR="00AE03E4" w:rsidRPr="00B03363" w:rsidRDefault="00AE03E4" w:rsidP="008E6EA8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8E6EA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29.06.2016 года № 531 «Об утверждении Схемы размещения нестационарных торговых объектов на территории Карталинского городского поселения»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7.3.</w:t>
            </w:r>
          </w:p>
        </w:tc>
        <w:tc>
          <w:tcPr>
            <w:tcW w:w="4438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28.11.2017 года  № 1081 «Об утверждении административного регламента по осуществлению муниципальной функции «Проведение проверок юридических лиц и индивидуальных предпринимателей при осуществлении муниципального контроля в области торговой деятельности»»</w:t>
            </w:r>
          </w:p>
        </w:tc>
      </w:tr>
      <w:tr w:rsidR="00AE03E4" w:rsidRPr="00B03363" w:rsidTr="00391CDE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</w:t>
            </w:r>
          </w:p>
        </w:tc>
        <w:tc>
          <w:tcPr>
            <w:tcW w:w="13686" w:type="dxa"/>
            <w:gridSpan w:val="3"/>
          </w:tcPr>
          <w:p w:rsidR="00AE03E4" w:rsidRPr="00B03363" w:rsidRDefault="00AE03E4" w:rsidP="00A96E8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 xml:space="preserve">Муниципальный земельный </w:t>
            </w:r>
            <w:proofErr w:type="gramStart"/>
            <w:r w:rsidRPr="00B03363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B03363">
              <w:rPr>
                <w:b/>
                <w:sz w:val="28"/>
                <w:szCs w:val="28"/>
              </w:rPr>
              <w:t xml:space="preserve"> использованием земель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8.1.</w:t>
            </w:r>
          </w:p>
        </w:tc>
        <w:tc>
          <w:tcPr>
            <w:tcW w:w="4438" w:type="dxa"/>
          </w:tcPr>
          <w:p w:rsidR="00AE03E4" w:rsidRPr="00B03363" w:rsidRDefault="00AE03E4" w:rsidP="00391CDE">
            <w:pPr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Федеральный закон от 26.12.2008 г. № 294–ФЗ </w:t>
            </w:r>
          </w:p>
          <w:p w:rsidR="00AE03E4" w:rsidRPr="00B03363" w:rsidRDefault="00AE03E4" w:rsidP="00391CDE">
            <w:pPr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AE424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03363">
              <w:rPr>
                <w:color w:val="000000" w:themeColor="text1"/>
                <w:sz w:val="28"/>
                <w:szCs w:val="28"/>
                <w:lang w:eastAsia="ru-RU"/>
              </w:rPr>
              <w:t>Закон Челябинской области от 13.04.2015г .№ 154-ЗО « О земельных отношениях»</w:t>
            </w: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Карталинского муниципального района от  09.06.2016 года  №  298 «Об утверждении административного регламента по исполнению муниципальной функции «Осуществление муниципального земельного </w:t>
            </w:r>
            <w:proofErr w:type="gramStart"/>
            <w:r w:rsidRPr="00B03363">
              <w:rPr>
                <w:sz w:val="28"/>
                <w:szCs w:val="28"/>
              </w:rPr>
              <w:t>контроля за</w:t>
            </w:r>
            <w:proofErr w:type="gramEnd"/>
            <w:r w:rsidRPr="00B03363">
              <w:rPr>
                <w:sz w:val="28"/>
                <w:szCs w:val="28"/>
              </w:rPr>
              <w:t xml:space="preserve"> использованием земель на территории Карталинского муниципального района»» (изменения от 14.08.2018 года № 825)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8.2.</w:t>
            </w:r>
          </w:p>
        </w:tc>
        <w:tc>
          <w:tcPr>
            <w:tcW w:w="4438" w:type="dxa"/>
          </w:tcPr>
          <w:p w:rsidR="00AE03E4" w:rsidRPr="00B03363" w:rsidRDefault="00A732CC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8" w:history="1">
              <w:r w:rsidR="00AE03E4" w:rsidRPr="00B03363">
                <w:rPr>
                  <w:color w:val="000000" w:themeColor="text1"/>
                  <w:sz w:val="28"/>
                  <w:szCs w:val="28"/>
                  <w:lang w:eastAsia="ru-RU"/>
                </w:rPr>
                <w:t>Земельный кодекс Российской Федерации" от 25.10.2001 N 136-ФЗ</w:t>
              </w:r>
            </w:hyperlink>
          </w:p>
        </w:tc>
        <w:tc>
          <w:tcPr>
            <w:tcW w:w="4686" w:type="dxa"/>
          </w:tcPr>
          <w:p w:rsidR="00AE03E4" w:rsidRPr="00B03363" w:rsidRDefault="00E67D39" w:rsidP="00E67D39">
            <w:pPr>
              <w:shd w:val="clear" w:color="auto" w:fill="FFFFFF"/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                от 26.06.2008 N 284-ЗО «Об обязательном экземпляре документов Челябинской области»</w:t>
            </w: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8.3</w:t>
            </w:r>
          </w:p>
        </w:tc>
        <w:tc>
          <w:tcPr>
            <w:tcW w:w="4438" w:type="dxa"/>
          </w:tcPr>
          <w:p w:rsidR="00AE03E4" w:rsidRPr="00B03363" w:rsidRDefault="00A732CC" w:rsidP="00AE424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hyperlink r:id="rId59" w:history="1">
              <w:r w:rsidR="00AE03E4" w:rsidRPr="00B03363">
                <w:rPr>
                  <w:color w:val="000000" w:themeColor="text1"/>
                  <w:sz w:val="28"/>
                  <w:szCs w:val="28"/>
                  <w:lang w:eastAsia="ru-RU"/>
                </w:rPr>
                <w:t>Гражданский кодекс Российской Федерации (часть первая) от 30.11.1994 N 51-ФЗ</w:t>
              </w:r>
            </w:hyperlink>
          </w:p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8.4.</w:t>
            </w:r>
          </w:p>
        </w:tc>
        <w:tc>
          <w:tcPr>
            <w:tcW w:w="4438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B03363">
              <w:rPr>
                <w:color w:val="000000" w:themeColor="text1"/>
                <w:sz w:val="28"/>
                <w:szCs w:val="28"/>
                <w:lang w:eastAsia="ru-RU"/>
              </w:rPr>
              <w:t>Федеральный закон от 06.10.2003г № 131 «Об общих принципах организации местного самоуправления в Российской Федерации»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8.5.</w:t>
            </w:r>
          </w:p>
        </w:tc>
        <w:tc>
          <w:tcPr>
            <w:tcW w:w="4438" w:type="dxa"/>
          </w:tcPr>
          <w:p w:rsidR="00AE03E4" w:rsidRPr="00B03363" w:rsidRDefault="00A732CC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60" w:tgtFrame="_blank" w:history="1">
              <w:r w:rsidR="00AE03E4" w:rsidRPr="00B03363">
                <w:rPr>
                  <w:rStyle w:val="af1"/>
                  <w:color w:val="000000" w:themeColor="text1"/>
                  <w:sz w:val="28"/>
                  <w:szCs w:val="28"/>
                  <w:u w:val="none"/>
                </w:rPr>
                <w:t>Федеральный закон от 15.04.1998 N 66-ФЗ "О садоводческих, огороднических и дачных некоммерческих объединениях граждан"</w:t>
              </w:r>
            </w:hyperlink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B869D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8.6</w:t>
            </w:r>
          </w:p>
        </w:tc>
        <w:tc>
          <w:tcPr>
            <w:tcW w:w="4438" w:type="dxa"/>
          </w:tcPr>
          <w:p w:rsidR="00AE03E4" w:rsidRPr="00B03363" w:rsidRDefault="00A732CC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hyperlink r:id="rId61" w:history="1">
              <w:r w:rsidR="00AE03E4" w:rsidRPr="00B03363">
                <w:rPr>
                  <w:rStyle w:val="af1"/>
                  <w:color w:val="000000" w:themeColor="text1"/>
                  <w:sz w:val="28"/>
                  <w:szCs w:val="28"/>
                  <w:u w:val="none"/>
                </w:rPr>
                <w:t>Постановление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      </w:r>
            </w:hyperlink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391CDE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</w:t>
            </w:r>
          </w:p>
        </w:tc>
        <w:tc>
          <w:tcPr>
            <w:tcW w:w="13686" w:type="dxa"/>
            <w:gridSpan w:val="3"/>
          </w:tcPr>
          <w:p w:rsidR="00AE03E4" w:rsidRPr="00B03363" w:rsidRDefault="00AE03E4" w:rsidP="00A96E8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 xml:space="preserve">Муниципальный </w:t>
            </w:r>
            <w:proofErr w:type="gramStart"/>
            <w:r w:rsidRPr="00B03363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B03363">
              <w:rPr>
                <w:b/>
                <w:sz w:val="28"/>
                <w:szCs w:val="28"/>
              </w:rPr>
              <w:t xml:space="preserve"> предоставлением одного экземпляра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9.1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117C2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</w:t>
            </w:r>
            <w:r w:rsidR="00AE03E4" w:rsidRPr="00B03363">
              <w:rPr>
                <w:sz w:val="28"/>
                <w:szCs w:val="28"/>
              </w:rPr>
              <w:t xml:space="preserve">Карталинского муниципального района  от 23.08.2018 года  № 855 «Об утверждении административного регламента по осуществлению муниципального </w:t>
            </w:r>
            <w:proofErr w:type="gramStart"/>
            <w:r w:rsidR="00AE03E4" w:rsidRPr="00B03363">
              <w:rPr>
                <w:sz w:val="28"/>
                <w:szCs w:val="28"/>
              </w:rPr>
              <w:t>контроля за</w:t>
            </w:r>
            <w:proofErr w:type="gramEnd"/>
            <w:r w:rsidR="00AE03E4" w:rsidRPr="00B03363">
              <w:rPr>
                <w:sz w:val="28"/>
                <w:szCs w:val="28"/>
              </w:rPr>
              <w:t xml:space="preserve"> предоставлением обязательного экземпляра»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9.2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29.12.1994 года № 77 –ФЗ «Об обязательном экземпляре документов»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Карталинского муниципального района  от 27.08.2018 года  № 869 «Об утверждении Порядка организации и осуществления муниципального </w:t>
            </w:r>
            <w:proofErr w:type="gramStart"/>
            <w:r w:rsidRPr="00B03363">
              <w:rPr>
                <w:sz w:val="28"/>
                <w:szCs w:val="28"/>
              </w:rPr>
              <w:t>контроля за</w:t>
            </w:r>
            <w:proofErr w:type="gramEnd"/>
            <w:r w:rsidRPr="00B03363">
              <w:rPr>
                <w:sz w:val="28"/>
                <w:szCs w:val="28"/>
              </w:rPr>
              <w:t xml:space="preserve"> предоставлением обязательного экземпляра документов на территории Карталинского муниципального района»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9.3</w:t>
            </w:r>
          </w:p>
        </w:tc>
        <w:tc>
          <w:tcPr>
            <w:tcW w:w="4438" w:type="dxa"/>
          </w:tcPr>
          <w:p w:rsidR="00AE03E4" w:rsidRPr="00B03363" w:rsidRDefault="00A732CC" w:rsidP="00AE03E4">
            <w:pPr>
              <w:shd w:val="clear" w:color="auto" w:fill="FFFFFF"/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hyperlink r:id="rId62" w:history="1">
              <w:r w:rsidR="00AE03E4" w:rsidRPr="00B03363">
                <w:rPr>
                  <w:spacing w:val="2"/>
                  <w:sz w:val="28"/>
                  <w:szCs w:val="28"/>
                </w:rPr>
                <w:t>Федеральный закон от 29.12.1994 года № 78-ФЗ «О библиотечном деле»</w:t>
              </w:r>
            </w:hyperlink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82AD6" w:rsidRDefault="00482AD6" w:rsidP="00B869DA">
      <w:pPr>
        <w:rPr>
          <w:sz w:val="28"/>
          <w:szCs w:val="28"/>
        </w:rPr>
      </w:pPr>
    </w:p>
    <w:p w:rsidR="007315E8" w:rsidRDefault="007315E8" w:rsidP="00B869DA">
      <w:pPr>
        <w:rPr>
          <w:sz w:val="28"/>
          <w:szCs w:val="28"/>
        </w:rPr>
      </w:pPr>
    </w:p>
    <w:p w:rsidR="00B03363" w:rsidRDefault="00B03363" w:rsidP="00B869DA">
      <w:pPr>
        <w:rPr>
          <w:sz w:val="28"/>
          <w:szCs w:val="28"/>
        </w:rPr>
        <w:sectPr w:rsidR="00B03363" w:rsidSect="0061490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A42C5" w:rsidRDefault="000A42C5" w:rsidP="00B869DA">
      <w:pPr>
        <w:jc w:val="both"/>
        <w:rPr>
          <w:sz w:val="28"/>
          <w:szCs w:val="28"/>
        </w:rPr>
      </w:pPr>
    </w:p>
    <w:p w:rsidR="000A42C5" w:rsidRPr="0028198E" w:rsidRDefault="000A42C5" w:rsidP="002D5B34">
      <w:pPr>
        <w:ind w:firstLine="360"/>
        <w:jc w:val="both"/>
        <w:rPr>
          <w:sz w:val="28"/>
          <w:szCs w:val="28"/>
        </w:rPr>
      </w:pPr>
    </w:p>
    <w:p w:rsidR="001A61E5" w:rsidRPr="0028198E" w:rsidRDefault="001A61E5" w:rsidP="005E1888">
      <w:pPr>
        <w:ind w:firstLine="720"/>
        <w:jc w:val="both"/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3.</w:t>
      </w:r>
    </w:p>
    <w:p w:rsidR="005170D5" w:rsidRPr="0028198E" w:rsidRDefault="00886888" w:rsidP="00951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Финансовое и кадровое обеспечение государственного контроля (н</w:t>
      </w:r>
      <w:r w:rsidR="00951D90">
        <w:rPr>
          <w:sz w:val="28"/>
          <w:szCs w:val="28"/>
        </w:rPr>
        <w:t>адзора), муниципального контроля</w:t>
      </w:r>
    </w:p>
    <w:p w:rsidR="00A15692" w:rsidRDefault="00951D90" w:rsidP="005170D5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7D3B76" w:rsidRDefault="009C15CA" w:rsidP="007D3B7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D3B76">
        <w:rPr>
          <w:sz w:val="28"/>
          <w:szCs w:val="28"/>
        </w:rPr>
        <w:t xml:space="preserve">Функцию по </w:t>
      </w:r>
      <w:proofErr w:type="spellStart"/>
      <w:r w:rsidR="007D3B76">
        <w:rPr>
          <w:sz w:val="28"/>
          <w:szCs w:val="28"/>
        </w:rPr>
        <w:t>осуществлениюмуниципального</w:t>
      </w:r>
      <w:proofErr w:type="spellEnd"/>
      <w:r w:rsidR="007D3B76">
        <w:rPr>
          <w:sz w:val="28"/>
          <w:szCs w:val="28"/>
        </w:rPr>
        <w:t xml:space="preserve"> </w:t>
      </w:r>
      <w:proofErr w:type="spellStart"/>
      <w:r w:rsidR="007D3B76" w:rsidRPr="007F474C">
        <w:rPr>
          <w:sz w:val="28"/>
          <w:szCs w:val="28"/>
        </w:rPr>
        <w:t>контроля</w:t>
      </w:r>
      <w:r w:rsidR="007D3B76" w:rsidRPr="0028198E">
        <w:rPr>
          <w:sz w:val="28"/>
          <w:szCs w:val="28"/>
        </w:rPr>
        <w:t>во</w:t>
      </w:r>
      <w:r w:rsidR="001B7003">
        <w:rPr>
          <w:sz w:val="28"/>
          <w:szCs w:val="28"/>
        </w:rPr>
        <w:t>зложены</w:t>
      </w:r>
      <w:proofErr w:type="spellEnd"/>
      <w:r w:rsidR="001B7003">
        <w:rPr>
          <w:sz w:val="28"/>
          <w:szCs w:val="28"/>
        </w:rPr>
        <w:t xml:space="preserve"> на уполномоченные</w:t>
      </w:r>
      <w:r w:rsidR="002A52AD">
        <w:rPr>
          <w:sz w:val="28"/>
          <w:szCs w:val="28"/>
        </w:rPr>
        <w:t xml:space="preserve"> структурные подразделения органов</w:t>
      </w:r>
      <w:r w:rsidR="00187986">
        <w:rPr>
          <w:sz w:val="28"/>
          <w:szCs w:val="28"/>
        </w:rPr>
        <w:t xml:space="preserve"> местного са</w:t>
      </w:r>
      <w:r w:rsidR="005E6224">
        <w:rPr>
          <w:sz w:val="28"/>
          <w:szCs w:val="28"/>
        </w:rPr>
        <w:t>м</w:t>
      </w:r>
      <w:r w:rsidR="00187986">
        <w:rPr>
          <w:sz w:val="28"/>
          <w:szCs w:val="28"/>
        </w:rPr>
        <w:t>оуправления</w:t>
      </w:r>
      <w:r w:rsidR="00CE6953">
        <w:rPr>
          <w:sz w:val="28"/>
          <w:szCs w:val="28"/>
        </w:rPr>
        <w:t>,  указанные</w:t>
      </w:r>
      <w:r w:rsidR="00187986">
        <w:rPr>
          <w:sz w:val="28"/>
          <w:szCs w:val="28"/>
        </w:rPr>
        <w:t xml:space="preserve"> в </w:t>
      </w:r>
      <w:r w:rsidR="00187986" w:rsidRPr="001B7003">
        <w:rPr>
          <w:sz w:val="28"/>
          <w:szCs w:val="28"/>
        </w:rPr>
        <w:t>таблице 2</w:t>
      </w:r>
      <w:r w:rsidR="001B7003" w:rsidRPr="001B7003">
        <w:rPr>
          <w:sz w:val="28"/>
          <w:szCs w:val="28"/>
        </w:rPr>
        <w:t xml:space="preserve"> настоящего Доклада</w:t>
      </w:r>
      <w:r w:rsidR="001B7003">
        <w:rPr>
          <w:sz w:val="28"/>
          <w:szCs w:val="28"/>
        </w:rPr>
        <w:t>.</w:t>
      </w:r>
    </w:p>
    <w:p w:rsidR="00AB24C6" w:rsidRDefault="00AB24C6" w:rsidP="007D3B76">
      <w:pPr>
        <w:ind w:firstLine="360"/>
        <w:jc w:val="both"/>
        <w:rPr>
          <w:sz w:val="28"/>
          <w:szCs w:val="28"/>
        </w:rPr>
      </w:pPr>
    </w:p>
    <w:p w:rsidR="00AB24C6" w:rsidRPr="00EE593F" w:rsidRDefault="00AB24C6" w:rsidP="00AB24C6">
      <w:pPr>
        <w:autoSpaceDE w:val="0"/>
        <w:autoSpaceDN w:val="0"/>
        <w:adjustRightInd w:val="0"/>
        <w:ind w:firstLine="540"/>
        <w:jc w:val="right"/>
        <w:rPr>
          <w:i/>
          <w:iCs/>
          <w:sz w:val="28"/>
          <w:szCs w:val="28"/>
        </w:rPr>
      </w:pPr>
      <w:r w:rsidRPr="00EE593F">
        <w:rPr>
          <w:i/>
          <w:iCs/>
          <w:sz w:val="28"/>
          <w:szCs w:val="28"/>
        </w:rPr>
        <w:t>Таблица</w:t>
      </w:r>
      <w:r w:rsidR="005E6224" w:rsidRPr="00EE593F">
        <w:rPr>
          <w:i/>
          <w:iCs/>
          <w:sz w:val="28"/>
          <w:szCs w:val="28"/>
        </w:rPr>
        <w:t xml:space="preserve"> 4</w:t>
      </w:r>
    </w:p>
    <w:p w:rsidR="00AB24C6" w:rsidRPr="00A51F2C" w:rsidRDefault="00AB24C6" w:rsidP="00AB24C6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Ф</w:t>
      </w:r>
      <w:r w:rsidRPr="00F05994">
        <w:rPr>
          <w:sz w:val="28"/>
          <w:szCs w:val="28"/>
        </w:rPr>
        <w:t xml:space="preserve">инансовое обеспечение исполнения функций по </w:t>
      </w:r>
      <w:proofErr w:type="spellStart"/>
      <w:r w:rsidRPr="00F05994">
        <w:rPr>
          <w:sz w:val="28"/>
          <w:szCs w:val="28"/>
        </w:rPr>
        <w:t>осуществлениюмуниципального</w:t>
      </w:r>
      <w:proofErr w:type="spellEnd"/>
      <w:r w:rsidRPr="00F05994">
        <w:rPr>
          <w:sz w:val="28"/>
          <w:szCs w:val="28"/>
        </w:rPr>
        <w:t xml:space="preserve"> контроля</w:t>
      </w:r>
      <w:r w:rsidR="009C15CA">
        <w:rPr>
          <w:sz w:val="28"/>
          <w:szCs w:val="28"/>
        </w:rPr>
        <w:t>, тыс</w:t>
      </w:r>
      <w:proofErr w:type="gramStart"/>
      <w:r w:rsidR="009C15CA">
        <w:rPr>
          <w:sz w:val="28"/>
          <w:szCs w:val="28"/>
        </w:rPr>
        <w:t>.р</w:t>
      </w:r>
      <w:proofErr w:type="gramEnd"/>
      <w:r w:rsidR="009C15CA">
        <w:rPr>
          <w:sz w:val="28"/>
          <w:szCs w:val="28"/>
        </w:rPr>
        <w:t>уб.</w:t>
      </w:r>
    </w:p>
    <w:tbl>
      <w:tblPr>
        <w:tblStyle w:val="ac"/>
        <w:tblW w:w="9445" w:type="dxa"/>
        <w:tblLayout w:type="fixed"/>
        <w:tblLook w:val="04A0"/>
      </w:tblPr>
      <w:tblGrid>
        <w:gridCol w:w="1270"/>
        <w:gridCol w:w="1272"/>
        <w:gridCol w:w="1089"/>
        <w:gridCol w:w="1091"/>
        <w:gridCol w:w="1271"/>
        <w:gridCol w:w="1091"/>
        <w:gridCol w:w="1091"/>
        <w:gridCol w:w="1270"/>
      </w:tblGrid>
      <w:tr w:rsidR="005E6224" w:rsidRPr="009C15CA" w:rsidTr="005E6224">
        <w:trPr>
          <w:trHeight w:val="349"/>
        </w:trPr>
        <w:tc>
          <w:tcPr>
            <w:tcW w:w="2542" w:type="dxa"/>
            <w:gridSpan w:val="2"/>
          </w:tcPr>
          <w:p w:rsidR="005E6224" w:rsidRPr="009C15CA" w:rsidRDefault="000A6C36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в 2017</w:t>
            </w:r>
            <w:r w:rsidR="005E6224" w:rsidRPr="009C15C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80" w:type="dxa"/>
            <w:gridSpan w:val="2"/>
          </w:tcPr>
          <w:p w:rsidR="005E6224" w:rsidRPr="009C15CA" w:rsidRDefault="000A6C36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в 2018</w:t>
            </w:r>
            <w:r w:rsidR="005E6224" w:rsidRPr="009C15C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71" w:type="dxa"/>
            <w:vMerge w:val="restart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 xml:space="preserve">Рост/снижение </w:t>
            </w:r>
          </w:p>
          <w:p w:rsidR="005E6224" w:rsidRPr="009C15CA" w:rsidRDefault="000A6C36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2017/ 2018</w:t>
            </w:r>
          </w:p>
        </w:tc>
        <w:tc>
          <w:tcPr>
            <w:tcW w:w="2182" w:type="dxa"/>
            <w:gridSpan w:val="2"/>
          </w:tcPr>
          <w:p w:rsidR="005E6224" w:rsidRPr="009C15CA" w:rsidRDefault="000A6C36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в 2019</w:t>
            </w:r>
            <w:r w:rsidR="005E6224" w:rsidRPr="009C15C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70" w:type="dxa"/>
            <w:vMerge w:val="restart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 xml:space="preserve">Рост/снижение </w:t>
            </w:r>
          </w:p>
          <w:p w:rsidR="005E6224" w:rsidRPr="009C15CA" w:rsidRDefault="00C773AB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0A6C36">
              <w:rPr>
                <w:sz w:val="28"/>
                <w:szCs w:val="28"/>
              </w:rPr>
              <w:t>/ 2019</w:t>
            </w:r>
          </w:p>
        </w:tc>
      </w:tr>
      <w:tr w:rsidR="005E6224" w:rsidRPr="009C15CA" w:rsidTr="005E6224">
        <w:trPr>
          <w:trHeight w:val="349"/>
        </w:trPr>
        <w:tc>
          <w:tcPr>
            <w:tcW w:w="1270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план</w:t>
            </w:r>
          </w:p>
        </w:tc>
        <w:tc>
          <w:tcPr>
            <w:tcW w:w="1272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ind w:right="-109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факт</w:t>
            </w:r>
          </w:p>
        </w:tc>
        <w:tc>
          <w:tcPr>
            <w:tcW w:w="1089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план</w:t>
            </w:r>
          </w:p>
        </w:tc>
        <w:tc>
          <w:tcPr>
            <w:tcW w:w="1091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факт</w:t>
            </w:r>
          </w:p>
        </w:tc>
        <w:tc>
          <w:tcPr>
            <w:tcW w:w="1271" w:type="dxa"/>
            <w:vMerge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план</w:t>
            </w:r>
          </w:p>
        </w:tc>
        <w:tc>
          <w:tcPr>
            <w:tcW w:w="1091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факт</w:t>
            </w:r>
          </w:p>
        </w:tc>
        <w:tc>
          <w:tcPr>
            <w:tcW w:w="1270" w:type="dxa"/>
            <w:vMerge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E6224" w:rsidRPr="009C15CA" w:rsidTr="005E6224">
        <w:trPr>
          <w:trHeight w:val="267"/>
        </w:trPr>
        <w:tc>
          <w:tcPr>
            <w:tcW w:w="1270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5E6224" w:rsidRPr="009C15CA" w:rsidRDefault="000A6C36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091" w:type="dxa"/>
          </w:tcPr>
          <w:p w:rsidR="005E6224" w:rsidRPr="009C15CA" w:rsidRDefault="000A6C36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271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–</w:t>
            </w:r>
          </w:p>
        </w:tc>
        <w:tc>
          <w:tcPr>
            <w:tcW w:w="1091" w:type="dxa"/>
          </w:tcPr>
          <w:p w:rsidR="005E6224" w:rsidRPr="009C15CA" w:rsidRDefault="002F7B27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091" w:type="dxa"/>
          </w:tcPr>
          <w:p w:rsidR="005E6224" w:rsidRPr="009C15CA" w:rsidRDefault="002F7B27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</w:t>
            </w:r>
            <w:r w:rsidR="005E6224" w:rsidRPr="009C15CA">
              <w:rPr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5E6224" w:rsidRPr="009C15CA" w:rsidRDefault="00EE3367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114%</w:t>
            </w:r>
          </w:p>
        </w:tc>
      </w:tr>
    </w:tbl>
    <w:p w:rsidR="00AB24C6" w:rsidRPr="001B7003" w:rsidRDefault="00AB24C6" w:rsidP="007D3B76">
      <w:pPr>
        <w:ind w:firstLine="360"/>
        <w:jc w:val="both"/>
        <w:rPr>
          <w:sz w:val="28"/>
          <w:szCs w:val="28"/>
        </w:rPr>
      </w:pPr>
    </w:p>
    <w:p w:rsidR="007D3B76" w:rsidRDefault="009C15CA" w:rsidP="00B03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="0033136D">
        <w:rPr>
          <w:sz w:val="28"/>
          <w:szCs w:val="28"/>
        </w:rPr>
        <w:t xml:space="preserve">Руководители </w:t>
      </w:r>
      <w:proofErr w:type="spellStart"/>
      <w:r w:rsidR="0033136D">
        <w:rPr>
          <w:sz w:val="28"/>
          <w:szCs w:val="28"/>
        </w:rPr>
        <w:t>Уполномоченныхструктурных</w:t>
      </w:r>
      <w:proofErr w:type="spellEnd"/>
      <w:r w:rsidR="0033136D">
        <w:rPr>
          <w:sz w:val="28"/>
          <w:szCs w:val="28"/>
        </w:rPr>
        <w:t xml:space="preserve"> </w:t>
      </w:r>
      <w:proofErr w:type="spellStart"/>
      <w:r w:rsidR="0033136D">
        <w:rPr>
          <w:sz w:val="28"/>
          <w:szCs w:val="28"/>
        </w:rPr>
        <w:t>подразделений</w:t>
      </w:r>
      <w:r w:rsidR="003370E0">
        <w:rPr>
          <w:sz w:val="28"/>
          <w:szCs w:val="28"/>
        </w:rPr>
        <w:t>внутренними</w:t>
      </w:r>
      <w:proofErr w:type="spellEnd"/>
      <w:r w:rsidR="003370E0">
        <w:rPr>
          <w:sz w:val="28"/>
          <w:szCs w:val="28"/>
        </w:rPr>
        <w:t xml:space="preserve"> </w:t>
      </w:r>
      <w:r w:rsidR="0033136D">
        <w:rPr>
          <w:sz w:val="28"/>
          <w:szCs w:val="28"/>
        </w:rPr>
        <w:t xml:space="preserve">распорядительными </w:t>
      </w:r>
      <w:r w:rsidR="003370E0">
        <w:rPr>
          <w:sz w:val="28"/>
          <w:szCs w:val="28"/>
        </w:rPr>
        <w:t>д</w:t>
      </w:r>
      <w:r w:rsidR="001963E1">
        <w:rPr>
          <w:sz w:val="28"/>
          <w:szCs w:val="28"/>
        </w:rPr>
        <w:t>окументами назначили должностных лиц по каждому виду муниципального контроля, количество должностных лиц – 9 штатных единиц.</w:t>
      </w:r>
    </w:p>
    <w:p w:rsidR="009C15CA" w:rsidRDefault="009C15CA" w:rsidP="00B03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сведения о квалификации работников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 мероприятиях по повышению квалификации)</w:t>
      </w:r>
    </w:p>
    <w:p w:rsidR="0009339A" w:rsidRPr="00EE593F" w:rsidRDefault="009C15CA" w:rsidP="002A10DF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A10DF" w:rsidRPr="00EE593F">
        <w:rPr>
          <w:i/>
          <w:sz w:val="28"/>
          <w:szCs w:val="28"/>
        </w:rPr>
        <w:t>Таблица 5</w:t>
      </w:r>
    </w:p>
    <w:tbl>
      <w:tblPr>
        <w:tblStyle w:val="ac"/>
        <w:tblW w:w="9606" w:type="dxa"/>
        <w:tblLayout w:type="fixed"/>
        <w:tblLook w:val="04A0"/>
      </w:tblPr>
      <w:tblGrid>
        <w:gridCol w:w="595"/>
        <w:gridCol w:w="2632"/>
        <w:gridCol w:w="2126"/>
        <w:gridCol w:w="2126"/>
        <w:gridCol w:w="2127"/>
      </w:tblGrid>
      <w:tr w:rsidR="0009339A" w:rsidRPr="002A10DF" w:rsidTr="003B12F5">
        <w:trPr>
          <w:trHeight w:val="260"/>
        </w:trPr>
        <w:tc>
          <w:tcPr>
            <w:tcW w:w="595" w:type="dxa"/>
            <w:vMerge w:val="restart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10D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A10DF">
              <w:rPr>
                <w:sz w:val="28"/>
                <w:szCs w:val="28"/>
              </w:rPr>
              <w:t>/</w:t>
            </w:r>
            <w:proofErr w:type="spellStart"/>
            <w:r w:rsidRPr="002A10D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2" w:type="dxa"/>
            <w:vMerge w:val="restart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 xml:space="preserve">Орган контроля (наименование, юр. адрес) </w:t>
            </w:r>
          </w:p>
        </w:tc>
        <w:tc>
          <w:tcPr>
            <w:tcW w:w="6379" w:type="dxa"/>
            <w:gridSpan w:val="3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Количество уполномоченных должностных лиц (для ОМСУ -  МР, ГО, включая городские и сельские поселения)</w:t>
            </w:r>
          </w:p>
        </w:tc>
      </w:tr>
      <w:tr w:rsidR="0009339A" w:rsidRPr="002A10DF" w:rsidTr="003B12F5">
        <w:trPr>
          <w:trHeight w:val="260"/>
        </w:trPr>
        <w:tc>
          <w:tcPr>
            <w:tcW w:w="595" w:type="dxa"/>
            <w:vMerge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vMerge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2126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Имеют высшее образование %</w:t>
            </w:r>
          </w:p>
        </w:tc>
        <w:tc>
          <w:tcPr>
            <w:tcW w:w="2127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Прошли дополнительное обучение* %</w:t>
            </w:r>
          </w:p>
        </w:tc>
      </w:tr>
      <w:tr w:rsidR="0009339A" w:rsidRPr="002A10DF" w:rsidTr="003B12F5">
        <w:tc>
          <w:tcPr>
            <w:tcW w:w="595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1.</w:t>
            </w:r>
          </w:p>
        </w:tc>
        <w:tc>
          <w:tcPr>
            <w:tcW w:w="2632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  <w:r w:rsidR="003B12F5" w:rsidRPr="002A10DF">
              <w:rPr>
                <w:sz w:val="28"/>
                <w:szCs w:val="28"/>
              </w:rPr>
              <w:t>, г</w:t>
            </w:r>
            <w:proofErr w:type="gramStart"/>
            <w:r w:rsidR="003B12F5" w:rsidRPr="002A10DF">
              <w:rPr>
                <w:sz w:val="28"/>
                <w:szCs w:val="28"/>
              </w:rPr>
              <w:t>.К</w:t>
            </w:r>
            <w:proofErr w:type="gramEnd"/>
            <w:r w:rsidR="003B12F5" w:rsidRPr="002A10DF">
              <w:rPr>
                <w:sz w:val="28"/>
                <w:szCs w:val="28"/>
              </w:rPr>
              <w:t>арталы, ул. Ленина 1</w:t>
            </w:r>
          </w:p>
        </w:tc>
        <w:tc>
          <w:tcPr>
            <w:tcW w:w="2126" w:type="dxa"/>
          </w:tcPr>
          <w:p w:rsidR="0009339A" w:rsidRPr="002A10DF" w:rsidRDefault="00990B05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9339A" w:rsidRPr="002A10DF" w:rsidRDefault="002A10DF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9339A" w:rsidRPr="002A10DF" w:rsidRDefault="002A10DF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  <w:r w:rsidR="00A70B54">
              <w:rPr>
                <w:sz w:val="28"/>
                <w:szCs w:val="28"/>
              </w:rPr>
              <w:t>–</w:t>
            </w:r>
          </w:p>
        </w:tc>
      </w:tr>
      <w:tr w:rsidR="0009339A" w:rsidRPr="002A10DF" w:rsidTr="003B12F5">
        <w:tc>
          <w:tcPr>
            <w:tcW w:w="595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2</w:t>
            </w:r>
          </w:p>
        </w:tc>
        <w:tc>
          <w:tcPr>
            <w:tcW w:w="2632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Администрация Карталинского муниципального района</w:t>
            </w:r>
            <w:r w:rsidR="00990B05" w:rsidRPr="002A10DF">
              <w:rPr>
                <w:sz w:val="28"/>
                <w:szCs w:val="28"/>
              </w:rPr>
              <w:t>, г</w:t>
            </w:r>
            <w:proofErr w:type="gramStart"/>
            <w:r w:rsidR="00990B05" w:rsidRPr="002A10DF">
              <w:rPr>
                <w:sz w:val="28"/>
                <w:szCs w:val="28"/>
              </w:rPr>
              <w:t>.К</w:t>
            </w:r>
            <w:proofErr w:type="gramEnd"/>
            <w:r w:rsidR="00990B05" w:rsidRPr="002A10DF">
              <w:rPr>
                <w:sz w:val="28"/>
                <w:szCs w:val="28"/>
              </w:rPr>
              <w:t>арталы, ул. Ленина 1</w:t>
            </w:r>
          </w:p>
        </w:tc>
        <w:tc>
          <w:tcPr>
            <w:tcW w:w="2126" w:type="dxa"/>
          </w:tcPr>
          <w:p w:rsidR="0009339A" w:rsidRPr="002A10DF" w:rsidRDefault="00990B05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9339A" w:rsidRPr="002A10DF" w:rsidRDefault="00234528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9339A" w:rsidRPr="002A10DF" w:rsidRDefault="00B3426B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12F5" w:rsidRPr="002A10DF" w:rsidTr="003B12F5">
        <w:tc>
          <w:tcPr>
            <w:tcW w:w="595" w:type="dxa"/>
          </w:tcPr>
          <w:p w:rsidR="003B12F5" w:rsidRPr="002A10DF" w:rsidRDefault="003B12F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3</w:t>
            </w:r>
          </w:p>
        </w:tc>
        <w:tc>
          <w:tcPr>
            <w:tcW w:w="2632" w:type="dxa"/>
          </w:tcPr>
          <w:p w:rsidR="003B12F5" w:rsidRPr="002A10DF" w:rsidRDefault="003B12F5" w:rsidP="003B12F5">
            <w:pPr>
              <w:tabs>
                <w:tab w:val="center" w:pos="4153"/>
                <w:tab w:val="right" w:pos="8306"/>
              </w:tabs>
              <w:ind w:left="-91" w:right="-105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Управление по имущественной и земельной политике Карталинского муниципального района</w:t>
            </w:r>
            <w:r w:rsidR="00990B05" w:rsidRPr="002A10DF">
              <w:rPr>
                <w:sz w:val="28"/>
                <w:szCs w:val="28"/>
              </w:rPr>
              <w:t>, г</w:t>
            </w:r>
            <w:proofErr w:type="gramStart"/>
            <w:r w:rsidR="00990B05" w:rsidRPr="002A10DF">
              <w:rPr>
                <w:sz w:val="28"/>
                <w:szCs w:val="28"/>
              </w:rPr>
              <w:t>.К</w:t>
            </w:r>
            <w:proofErr w:type="gramEnd"/>
            <w:r w:rsidR="00990B05" w:rsidRPr="002A10DF">
              <w:rPr>
                <w:sz w:val="28"/>
                <w:szCs w:val="28"/>
              </w:rPr>
              <w:t>арталы, ул. Калмыкова 6</w:t>
            </w:r>
          </w:p>
        </w:tc>
        <w:tc>
          <w:tcPr>
            <w:tcW w:w="2126" w:type="dxa"/>
          </w:tcPr>
          <w:p w:rsidR="003B12F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B12F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3B12F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</w:tr>
      <w:tr w:rsidR="003B12F5" w:rsidRPr="002A10DF" w:rsidTr="003B12F5">
        <w:tc>
          <w:tcPr>
            <w:tcW w:w="595" w:type="dxa"/>
          </w:tcPr>
          <w:p w:rsidR="003B12F5" w:rsidRPr="002A10DF" w:rsidRDefault="003B12F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4</w:t>
            </w:r>
          </w:p>
        </w:tc>
        <w:tc>
          <w:tcPr>
            <w:tcW w:w="2632" w:type="dxa"/>
          </w:tcPr>
          <w:p w:rsidR="003B12F5" w:rsidRPr="002A10DF" w:rsidRDefault="003B12F5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Управление по делам культуры и спорта Карталинского муниципального района</w:t>
            </w:r>
            <w:r w:rsidR="00990B05" w:rsidRPr="002A10DF">
              <w:rPr>
                <w:sz w:val="28"/>
                <w:szCs w:val="28"/>
              </w:rPr>
              <w:t>, г. Карталы, ул</w:t>
            </w:r>
            <w:proofErr w:type="gramStart"/>
            <w:r w:rsidR="00990B05" w:rsidRPr="002A10DF">
              <w:rPr>
                <w:sz w:val="28"/>
                <w:szCs w:val="28"/>
              </w:rPr>
              <w:t>.С</w:t>
            </w:r>
            <w:proofErr w:type="gramEnd"/>
            <w:r w:rsidR="00990B05" w:rsidRPr="002A10DF">
              <w:rPr>
                <w:sz w:val="28"/>
                <w:szCs w:val="28"/>
              </w:rPr>
              <w:t>лавы 4а</w:t>
            </w:r>
          </w:p>
        </w:tc>
        <w:tc>
          <w:tcPr>
            <w:tcW w:w="2126" w:type="dxa"/>
          </w:tcPr>
          <w:p w:rsidR="003B12F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B12F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3B12F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2" w:type="dxa"/>
          </w:tcPr>
          <w:p w:rsidR="000A6C36" w:rsidRPr="002A10DF" w:rsidRDefault="000A6C36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FA660F">
              <w:rPr>
                <w:sz w:val="28"/>
                <w:szCs w:val="28"/>
              </w:rPr>
              <w:t xml:space="preserve"> Анненского сельского </w:t>
            </w:r>
            <w:proofErr w:type="spellStart"/>
            <w:r w:rsidR="00FA660F">
              <w:rPr>
                <w:sz w:val="28"/>
                <w:szCs w:val="28"/>
              </w:rPr>
              <w:t>поселения,с</w:t>
            </w:r>
            <w:proofErr w:type="gramStart"/>
            <w:r w:rsidR="00FA660F">
              <w:rPr>
                <w:sz w:val="28"/>
                <w:szCs w:val="28"/>
              </w:rPr>
              <w:t>.А</w:t>
            </w:r>
            <w:proofErr w:type="gramEnd"/>
            <w:r w:rsidR="00FA660F">
              <w:rPr>
                <w:sz w:val="28"/>
                <w:szCs w:val="28"/>
              </w:rPr>
              <w:t>нненск</w:t>
            </w:r>
            <w:proofErr w:type="spellEnd"/>
            <w:r w:rsidR="00FA660F">
              <w:rPr>
                <w:sz w:val="28"/>
                <w:szCs w:val="28"/>
              </w:rPr>
              <w:t>, ул.Советская 15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Варшавского сельского поселения, 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аршавка, ул. Чернева 23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Великопетровского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сольского</w:t>
            </w:r>
            <w:proofErr w:type="spellEnd"/>
            <w:r>
              <w:rPr>
                <w:sz w:val="28"/>
                <w:szCs w:val="28"/>
              </w:rPr>
              <w:t xml:space="preserve"> поселения,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еликопетровка</w:t>
            </w:r>
            <w:proofErr w:type="spellEnd"/>
            <w:r>
              <w:rPr>
                <w:sz w:val="28"/>
                <w:szCs w:val="28"/>
              </w:rPr>
              <w:t>, ул. Центральная 40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Еленинского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>ленинка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Будаковой</w:t>
            </w:r>
            <w:proofErr w:type="spellEnd"/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Мичуринского сельского поселения, п. Мичуринский, 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4C670A">
              <w:rPr>
                <w:sz w:val="28"/>
                <w:szCs w:val="28"/>
              </w:rPr>
              <w:t>Д</w:t>
            </w:r>
            <w:proofErr w:type="gramEnd"/>
            <w:r w:rsidR="004C670A">
              <w:rPr>
                <w:sz w:val="28"/>
                <w:szCs w:val="28"/>
              </w:rPr>
              <w:t>орожная 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Неплюевского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еплюевка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Слонова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2F7B27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32" w:type="dxa"/>
          </w:tcPr>
          <w:p w:rsidR="00FA660F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Полтавского сельского поселения, п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ентральный, ул.Центральная 28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Снежненского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нежный, пер. Школьный 12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Сухореченского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ухореченский</w:t>
            </w:r>
            <w:proofErr w:type="spellEnd"/>
            <w:r>
              <w:rPr>
                <w:sz w:val="28"/>
                <w:szCs w:val="28"/>
              </w:rPr>
              <w:t>, ул. Юбилейная 32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3B12F5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32" w:type="dxa"/>
          </w:tcPr>
          <w:p w:rsidR="000A6C36" w:rsidRPr="002A10DF" w:rsidRDefault="00FA660F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Южно-Степного сельского поселения, п. </w:t>
            </w:r>
            <w:proofErr w:type="gramStart"/>
            <w:r>
              <w:rPr>
                <w:sz w:val="28"/>
                <w:szCs w:val="28"/>
              </w:rPr>
              <w:t>Южно-Степной</w:t>
            </w:r>
            <w:proofErr w:type="gramEnd"/>
            <w:r>
              <w:rPr>
                <w:sz w:val="28"/>
                <w:szCs w:val="28"/>
              </w:rPr>
              <w:t>, ул. Мира 3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990B05" w:rsidRPr="002A10DF" w:rsidTr="003B12F5">
        <w:tc>
          <w:tcPr>
            <w:tcW w:w="595" w:type="dxa"/>
          </w:tcPr>
          <w:p w:rsidR="00990B05" w:rsidRPr="002A10DF" w:rsidRDefault="00990B0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990B05" w:rsidRPr="002A10DF" w:rsidRDefault="00990B05" w:rsidP="003B12F5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990B05" w:rsidRPr="002A10DF" w:rsidRDefault="00FA660F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0B05" w:rsidRPr="002A10DF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90B05" w:rsidRPr="002A10DF" w:rsidRDefault="002A10DF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990B05" w:rsidRPr="002A10DF" w:rsidRDefault="00FA660F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10,53</w:t>
            </w:r>
          </w:p>
        </w:tc>
      </w:tr>
    </w:tbl>
    <w:p w:rsidR="009C15CA" w:rsidRDefault="009C15CA" w:rsidP="00B03363">
      <w:pPr>
        <w:jc w:val="both"/>
        <w:rPr>
          <w:sz w:val="28"/>
          <w:szCs w:val="28"/>
        </w:rPr>
      </w:pPr>
    </w:p>
    <w:p w:rsidR="009C15CA" w:rsidRPr="006E7E6B" w:rsidRDefault="002A10DF" w:rsidP="00B03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приведенных данных таблицы 5 видно, </w:t>
      </w:r>
      <w:proofErr w:type="gramStart"/>
      <w:r>
        <w:rPr>
          <w:sz w:val="28"/>
          <w:szCs w:val="28"/>
        </w:rPr>
        <w:t>все дол</w:t>
      </w:r>
      <w:r w:rsidR="003D64DD">
        <w:rPr>
          <w:sz w:val="28"/>
          <w:szCs w:val="28"/>
        </w:rPr>
        <w:t>ж</w:t>
      </w:r>
      <w:r>
        <w:rPr>
          <w:sz w:val="28"/>
          <w:szCs w:val="28"/>
        </w:rPr>
        <w:t>ностные лица, назначенные на осуществление муниципального контроля имеют</w:t>
      </w:r>
      <w:proofErr w:type="gramEnd"/>
      <w:r>
        <w:rPr>
          <w:sz w:val="28"/>
          <w:szCs w:val="28"/>
        </w:rPr>
        <w:t xml:space="preserve"> высшее образование. До</w:t>
      </w:r>
      <w:r w:rsidR="0058767C">
        <w:rPr>
          <w:sz w:val="28"/>
          <w:szCs w:val="28"/>
        </w:rPr>
        <w:t>полнительно переподготовку прош</w:t>
      </w:r>
      <w:r>
        <w:rPr>
          <w:sz w:val="28"/>
          <w:szCs w:val="28"/>
        </w:rPr>
        <w:t>л</w:t>
      </w:r>
      <w:r w:rsidR="00ED2292">
        <w:rPr>
          <w:sz w:val="28"/>
          <w:szCs w:val="28"/>
        </w:rPr>
        <w:t>и:</w:t>
      </w:r>
      <w:r>
        <w:rPr>
          <w:sz w:val="28"/>
          <w:szCs w:val="28"/>
        </w:rPr>
        <w:t xml:space="preserve"> специалист </w:t>
      </w:r>
      <w:proofErr w:type="spellStart"/>
      <w:r>
        <w:rPr>
          <w:sz w:val="28"/>
          <w:szCs w:val="28"/>
        </w:rPr>
        <w:t>Управления</w:t>
      </w:r>
      <w:r w:rsidR="006E7E6B" w:rsidRPr="002A10DF">
        <w:rPr>
          <w:sz w:val="28"/>
          <w:szCs w:val="28"/>
        </w:rPr>
        <w:t>по</w:t>
      </w:r>
      <w:proofErr w:type="spellEnd"/>
      <w:r w:rsidR="006E7E6B" w:rsidRPr="002A10DF">
        <w:rPr>
          <w:sz w:val="28"/>
          <w:szCs w:val="28"/>
        </w:rPr>
        <w:t xml:space="preserve"> имущественной и земельной политике Карталинского муниципального </w:t>
      </w:r>
      <w:proofErr w:type="spellStart"/>
      <w:r w:rsidR="006E7E6B" w:rsidRPr="002A10DF">
        <w:rPr>
          <w:sz w:val="28"/>
          <w:szCs w:val="28"/>
        </w:rPr>
        <w:t>района</w:t>
      </w:r>
      <w:proofErr w:type="gramStart"/>
      <w:r w:rsidR="00135AF3">
        <w:rPr>
          <w:sz w:val="28"/>
          <w:szCs w:val="28"/>
        </w:rPr>
        <w:t>;</w:t>
      </w:r>
      <w:r w:rsidR="003919E4">
        <w:rPr>
          <w:sz w:val="28"/>
          <w:szCs w:val="28"/>
        </w:rPr>
        <w:t>с</w:t>
      </w:r>
      <w:proofErr w:type="gramEnd"/>
      <w:r w:rsidR="003919E4">
        <w:rPr>
          <w:sz w:val="28"/>
          <w:szCs w:val="28"/>
        </w:rPr>
        <w:t>пециалист</w:t>
      </w:r>
      <w:proofErr w:type="spellEnd"/>
      <w:r w:rsidR="003919E4">
        <w:rPr>
          <w:sz w:val="28"/>
          <w:szCs w:val="28"/>
        </w:rPr>
        <w:t xml:space="preserve"> отдела по экономике и муниципальным закупкам администрации ,</w:t>
      </w:r>
      <w:r w:rsidR="002F7B27">
        <w:rPr>
          <w:sz w:val="28"/>
          <w:szCs w:val="28"/>
        </w:rPr>
        <w:t xml:space="preserve">обучение проходило </w:t>
      </w:r>
      <w:r w:rsidR="006E7E6B" w:rsidRPr="006E7E6B">
        <w:rPr>
          <w:sz w:val="28"/>
          <w:szCs w:val="28"/>
        </w:rPr>
        <w:t xml:space="preserve"> </w:t>
      </w:r>
      <w:proofErr w:type="spellStart"/>
      <w:r w:rsidR="006E7E6B" w:rsidRPr="006E7E6B">
        <w:rPr>
          <w:sz w:val="28"/>
          <w:szCs w:val="28"/>
        </w:rPr>
        <w:t>попрограмме</w:t>
      </w:r>
      <w:proofErr w:type="spellEnd"/>
      <w:r w:rsidR="006E7E6B" w:rsidRPr="006E7E6B">
        <w:rPr>
          <w:sz w:val="28"/>
          <w:szCs w:val="28"/>
        </w:rPr>
        <w:t xml:space="preserve"> «О</w:t>
      </w:r>
      <w:r w:rsidR="00990B05" w:rsidRPr="006E7E6B">
        <w:rPr>
          <w:sz w:val="28"/>
          <w:szCs w:val="28"/>
        </w:rPr>
        <w:t>собенности</w:t>
      </w:r>
      <w:r w:rsidR="003919E4">
        <w:rPr>
          <w:sz w:val="28"/>
          <w:szCs w:val="28"/>
        </w:rPr>
        <w:t xml:space="preserve"> организации и </w:t>
      </w:r>
      <w:r w:rsidR="00990B05" w:rsidRPr="006E7E6B">
        <w:rPr>
          <w:sz w:val="28"/>
          <w:szCs w:val="28"/>
        </w:rPr>
        <w:t xml:space="preserve"> осуществления муниципального контроля</w:t>
      </w:r>
      <w:r w:rsidR="006E7E6B" w:rsidRPr="006E7E6B">
        <w:rPr>
          <w:sz w:val="28"/>
          <w:szCs w:val="28"/>
        </w:rPr>
        <w:t xml:space="preserve">» </w:t>
      </w:r>
      <w:r w:rsidR="003919E4">
        <w:rPr>
          <w:sz w:val="28"/>
          <w:szCs w:val="28"/>
        </w:rPr>
        <w:t>01.11.2019</w:t>
      </w:r>
      <w:r w:rsidR="00990B05" w:rsidRPr="006E7E6B">
        <w:rPr>
          <w:sz w:val="28"/>
          <w:szCs w:val="28"/>
        </w:rPr>
        <w:t xml:space="preserve"> г</w:t>
      </w:r>
      <w:r w:rsidR="006E7E6B" w:rsidRPr="006E7E6B">
        <w:rPr>
          <w:sz w:val="28"/>
          <w:szCs w:val="28"/>
        </w:rPr>
        <w:t>.</w:t>
      </w:r>
    </w:p>
    <w:p w:rsidR="00990B05" w:rsidRDefault="00990B05" w:rsidP="00B03363">
      <w:pPr>
        <w:jc w:val="both"/>
        <w:rPr>
          <w:color w:val="FF0000"/>
          <w:sz w:val="28"/>
          <w:szCs w:val="28"/>
        </w:rPr>
      </w:pPr>
    </w:p>
    <w:p w:rsidR="006E7E6B" w:rsidRDefault="006E7E6B" w:rsidP="006E7E6B">
      <w:pPr>
        <w:autoSpaceDE w:val="0"/>
        <w:autoSpaceDN w:val="0"/>
        <w:adjustRightInd w:val="0"/>
        <w:ind w:firstLine="54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6</w:t>
      </w:r>
    </w:p>
    <w:p w:rsidR="006E7E6B" w:rsidRDefault="006E7E6B" w:rsidP="006E7E6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Средняя нагрузка</w:t>
      </w:r>
      <w:r w:rsidRPr="00F05994">
        <w:rPr>
          <w:sz w:val="28"/>
          <w:szCs w:val="28"/>
        </w:rPr>
        <w:t xml:space="preserve"> на 1 работника по фактически выполненному объему функций по контролю</w:t>
      </w:r>
    </w:p>
    <w:tbl>
      <w:tblPr>
        <w:tblStyle w:val="ac"/>
        <w:tblW w:w="9747" w:type="dxa"/>
        <w:tblLayout w:type="fixed"/>
        <w:tblLook w:val="04A0"/>
      </w:tblPr>
      <w:tblGrid>
        <w:gridCol w:w="594"/>
        <w:gridCol w:w="2491"/>
        <w:gridCol w:w="732"/>
        <w:gridCol w:w="709"/>
        <w:gridCol w:w="709"/>
        <w:gridCol w:w="708"/>
        <w:gridCol w:w="828"/>
        <w:gridCol w:w="708"/>
        <w:gridCol w:w="709"/>
        <w:gridCol w:w="851"/>
        <w:gridCol w:w="708"/>
      </w:tblGrid>
      <w:tr w:rsidR="006E7E6B" w:rsidTr="00F94682">
        <w:trPr>
          <w:trHeight w:val="448"/>
        </w:trPr>
        <w:tc>
          <w:tcPr>
            <w:tcW w:w="594" w:type="dxa"/>
            <w:vMerge w:val="restart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14C5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B14C5">
              <w:rPr>
                <w:bCs/>
                <w:sz w:val="24"/>
                <w:szCs w:val="24"/>
              </w:rPr>
              <w:t>/</w:t>
            </w:r>
            <w:proofErr w:type="spellStart"/>
            <w:r w:rsidRPr="000B14C5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1" w:type="dxa"/>
            <w:vMerge w:val="restart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sz w:val="24"/>
                <w:szCs w:val="24"/>
              </w:rPr>
              <w:t>Виды контроля</w:t>
            </w:r>
          </w:p>
        </w:tc>
        <w:tc>
          <w:tcPr>
            <w:tcW w:w="2150" w:type="dxa"/>
            <w:gridSpan w:val="3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лиц</w:t>
            </w:r>
            <w:r w:rsidRPr="000B14C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уполномоченных для контроля  (штат)</w:t>
            </w:r>
          </w:p>
        </w:tc>
        <w:tc>
          <w:tcPr>
            <w:tcW w:w="2244" w:type="dxa"/>
            <w:gridSpan w:val="3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>Общее количество проведенных проверок</w:t>
            </w:r>
          </w:p>
        </w:tc>
        <w:tc>
          <w:tcPr>
            <w:tcW w:w="2268" w:type="dxa"/>
            <w:gridSpan w:val="3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Количество проверок на 1 </w:t>
            </w:r>
            <w:r>
              <w:rPr>
                <w:bCs/>
                <w:sz w:val="24"/>
                <w:szCs w:val="24"/>
              </w:rPr>
              <w:t>уполномоченное лицо</w:t>
            </w:r>
          </w:p>
        </w:tc>
      </w:tr>
      <w:tr w:rsidR="006E7E6B" w:rsidTr="00F94682">
        <w:trPr>
          <w:trHeight w:val="447"/>
        </w:trPr>
        <w:tc>
          <w:tcPr>
            <w:tcW w:w="594" w:type="dxa"/>
            <w:vMerge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6E7E6B" w:rsidRPr="000B14C5" w:rsidRDefault="006E7E6B" w:rsidP="00F94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82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</w:tr>
      <w:tr w:rsidR="006E7E6B" w:rsidTr="00F94682">
        <w:tc>
          <w:tcPr>
            <w:tcW w:w="594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bookmarkStart w:id="0" w:name="_GoBack" w:colFirst="1" w:colLast="1"/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91" w:type="dxa"/>
          </w:tcPr>
          <w:p w:rsidR="006E7E6B" w:rsidRPr="00303A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3AC5">
              <w:rPr>
                <w:sz w:val="24"/>
                <w:szCs w:val="24"/>
              </w:rPr>
              <w:t>муниципальны</w:t>
            </w:r>
            <w:proofErr w:type="spellEnd"/>
            <w:r w:rsidRPr="00303AC5">
              <w:rPr>
                <w:sz w:val="24"/>
                <w:szCs w:val="24"/>
              </w:rPr>
              <w:t xml:space="preserve"> земельный </w:t>
            </w:r>
            <w:proofErr w:type="gramStart"/>
            <w:r w:rsidRPr="00303AC5">
              <w:rPr>
                <w:sz w:val="24"/>
                <w:szCs w:val="24"/>
              </w:rPr>
              <w:t>контроль</w:t>
            </w:r>
            <w:r w:rsidR="00303AC5" w:rsidRPr="00303AC5">
              <w:rPr>
                <w:sz w:val="24"/>
                <w:szCs w:val="24"/>
              </w:rPr>
              <w:t xml:space="preserve"> за</w:t>
            </w:r>
            <w:proofErr w:type="gramEnd"/>
            <w:r w:rsidR="00303AC5" w:rsidRPr="00303AC5">
              <w:rPr>
                <w:sz w:val="24"/>
                <w:szCs w:val="24"/>
              </w:rPr>
              <w:t xml:space="preserve"> использованием земель</w:t>
            </w:r>
          </w:p>
        </w:tc>
        <w:tc>
          <w:tcPr>
            <w:tcW w:w="732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491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303AC5">
              <w:rPr>
                <w:sz w:val="24"/>
                <w:szCs w:val="24"/>
              </w:rPr>
              <w:t>контроль за</w:t>
            </w:r>
            <w:proofErr w:type="gramEnd"/>
            <w:r w:rsidRPr="00303AC5">
              <w:rPr>
                <w:sz w:val="24"/>
                <w:szCs w:val="24"/>
              </w:rPr>
              <w:t xml:space="preserve"> сохранностью автомобильных дорог местного значения</w:t>
            </w:r>
          </w:p>
        </w:tc>
        <w:tc>
          <w:tcPr>
            <w:tcW w:w="732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491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732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491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303AC5">
              <w:rPr>
                <w:sz w:val="24"/>
                <w:szCs w:val="24"/>
              </w:rPr>
              <w:t>контроль за</w:t>
            </w:r>
            <w:proofErr w:type="gramEnd"/>
            <w:r w:rsidRPr="00303AC5">
              <w:rPr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732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491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в сфере благоустройства</w:t>
            </w:r>
          </w:p>
        </w:tc>
        <w:tc>
          <w:tcPr>
            <w:tcW w:w="732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491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Контроль соблюдения условий организации регулярных перевозок</w:t>
            </w:r>
          </w:p>
        </w:tc>
        <w:tc>
          <w:tcPr>
            <w:tcW w:w="732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491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исполнения нормативных правовых актов в сфере рекламы</w:t>
            </w:r>
          </w:p>
        </w:tc>
        <w:tc>
          <w:tcPr>
            <w:tcW w:w="732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491" w:type="dxa"/>
          </w:tcPr>
          <w:p w:rsidR="00CC4A97" w:rsidRPr="00303AC5" w:rsidRDefault="00303AC5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в сфере торговой деятельности</w:t>
            </w:r>
          </w:p>
        </w:tc>
        <w:tc>
          <w:tcPr>
            <w:tcW w:w="732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C4A97" w:rsidTr="00F94682">
        <w:tc>
          <w:tcPr>
            <w:tcW w:w="594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491" w:type="dxa"/>
          </w:tcPr>
          <w:p w:rsidR="00CC4A97" w:rsidRPr="00303AC5" w:rsidRDefault="00303AC5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303AC5">
              <w:rPr>
                <w:sz w:val="24"/>
                <w:szCs w:val="24"/>
              </w:rPr>
              <w:t>контроль за</w:t>
            </w:r>
            <w:proofErr w:type="gramEnd"/>
            <w:r w:rsidRPr="00303AC5">
              <w:rPr>
                <w:sz w:val="24"/>
                <w:szCs w:val="24"/>
              </w:rPr>
              <w:t xml:space="preserve"> предоставлением одного экземпляра</w:t>
            </w:r>
          </w:p>
        </w:tc>
        <w:tc>
          <w:tcPr>
            <w:tcW w:w="732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2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bookmarkEnd w:id="0"/>
      <w:tr w:rsidR="006E7E6B" w:rsidTr="00F94682">
        <w:tc>
          <w:tcPr>
            <w:tcW w:w="594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1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32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990B05" w:rsidRDefault="00990B05" w:rsidP="00B03363">
      <w:pPr>
        <w:jc w:val="both"/>
        <w:rPr>
          <w:color w:val="FF0000"/>
          <w:sz w:val="28"/>
          <w:szCs w:val="28"/>
        </w:rPr>
      </w:pPr>
    </w:p>
    <w:p w:rsidR="005748C9" w:rsidRDefault="005748C9" w:rsidP="00B03363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A78E2">
        <w:rPr>
          <w:sz w:val="28"/>
          <w:szCs w:val="28"/>
        </w:rPr>
        <w:t xml:space="preserve">В связи с тем, что </w:t>
      </w:r>
      <w:r w:rsidR="002A78E2" w:rsidRPr="002A78E2">
        <w:rPr>
          <w:sz w:val="28"/>
          <w:szCs w:val="28"/>
        </w:rPr>
        <w:t xml:space="preserve">проверки в </w:t>
      </w:r>
      <w:r w:rsidR="00EE3367">
        <w:rPr>
          <w:sz w:val="28"/>
          <w:szCs w:val="28"/>
        </w:rPr>
        <w:t>текущем году не осуществля</w:t>
      </w:r>
      <w:r w:rsidR="002A78E2" w:rsidRPr="002A78E2">
        <w:rPr>
          <w:sz w:val="28"/>
          <w:szCs w:val="28"/>
        </w:rPr>
        <w:t xml:space="preserve">лись, </w:t>
      </w:r>
      <w:proofErr w:type="spellStart"/>
      <w:r w:rsidR="002A78E2" w:rsidRPr="002A78E2">
        <w:rPr>
          <w:sz w:val="28"/>
          <w:szCs w:val="28"/>
        </w:rPr>
        <w:t>соответствсвенно</w:t>
      </w:r>
      <w:proofErr w:type="spellEnd"/>
      <w:r w:rsidR="002A78E2" w:rsidRPr="002A78E2">
        <w:rPr>
          <w:sz w:val="28"/>
          <w:szCs w:val="28"/>
        </w:rPr>
        <w:t xml:space="preserve"> эксперты и экспертные организации не </w:t>
      </w:r>
      <w:proofErr w:type="spellStart"/>
      <w:r w:rsidR="002A78E2" w:rsidRPr="002A78E2">
        <w:rPr>
          <w:sz w:val="28"/>
          <w:szCs w:val="28"/>
        </w:rPr>
        <w:t>превлекались</w:t>
      </w:r>
      <w:proofErr w:type="spellEnd"/>
      <w:r w:rsidR="00EE3367">
        <w:rPr>
          <w:color w:val="FF0000"/>
          <w:sz w:val="28"/>
          <w:szCs w:val="28"/>
        </w:rPr>
        <w:t>.</w:t>
      </w:r>
    </w:p>
    <w:p w:rsidR="005748C9" w:rsidRPr="0028198E" w:rsidRDefault="005748C9" w:rsidP="00B03363">
      <w:pPr>
        <w:jc w:val="both"/>
        <w:rPr>
          <w:color w:val="FF0000"/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4.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Проведение государственного контроля (надзора),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муниципального контроля</w:t>
      </w:r>
    </w:p>
    <w:p w:rsidR="00886888" w:rsidRPr="0028198E" w:rsidRDefault="00886888" w:rsidP="00886888">
      <w:pPr>
        <w:rPr>
          <w:sz w:val="28"/>
          <w:szCs w:val="28"/>
        </w:rPr>
      </w:pPr>
    </w:p>
    <w:p w:rsidR="00F02A1B" w:rsidRDefault="007D3B76" w:rsidP="007D3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и внеплановые проверки индивидуальных предпринимателей  и юридических лиц Карталинского </w:t>
      </w:r>
      <w:proofErr w:type="spellStart"/>
      <w:r>
        <w:rPr>
          <w:sz w:val="28"/>
          <w:szCs w:val="28"/>
        </w:rPr>
        <w:t>мунципа</w:t>
      </w:r>
      <w:r w:rsidR="00B03363">
        <w:rPr>
          <w:sz w:val="28"/>
          <w:szCs w:val="28"/>
        </w:rPr>
        <w:t>льного</w:t>
      </w:r>
      <w:proofErr w:type="spellEnd"/>
      <w:r w:rsidR="00B03363">
        <w:rPr>
          <w:sz w:val="28"/>
          <w:szCs w:val="28"/>
        </w:rPr>
        <w:t xml:space="preserve"> района не осуществлялись.</w:t>
      </w:r>
    </w:p>
    <w:p w:rsidR="007D3B76" w:rsidRDefault="002A78E2" w:rsidP="002A78E2">
      <w:pPr>
        <w:jc w:val="right"/>
        <w:rPr>
          <w:i/>
          <w:sz w:val="28"/>
          <w:szCs w:val="28"/>
        </w:rPr>
      </w:pPr>
      <w:r w:rsidRPr="002A78E2">
        <w:rPr>
          <w:i/>
          <w:sz w:val="28"/>
          <w:szCs w:val="28"/>
        </w:rPr>
        <w:t>Таблица 7</w:t>
      </w:r>
    </w:p>
    <w:p w:rsidR="002A78E2" w:rsidRDefault="002A78E2" w:rsidP="002A78E2">
      <w:pPr>
        <w:jc w:val="right"/>
        <w:rPr>
          <w:i/>
          <w:sz w:val="28"/>
          <w:szCs w:val="28"/>
        </w:rPr>
      </w:pPr>
    </w:p>
    <w:tbl>
      <w:tblPr>
        <w:tblStyle w:val="ac"/>
        <w:tblW w:w="9747" w:type="dxa"/>
        <w:tblLayout w:type="fixed"/>
        <w:tblLook w:val="04A0"/>
      </w:tblPr>
      <w:tblGrid>
        <w:gridCol w:w="534"/>
        <w:gridCol w:w="6"/>
        <w:gridCol w:w="135"/>
        <w:gridCol w:w="5387"/>
        <w:gridCol w:w="1843"/>
        <w:gridCol w:w="1842"/>
      </w:tblGrid>
      <w:tr w:rsidR="002A78E2" w:rsidRPr="00CE251E" w:rsidTr="00F94682">
        <w:trPr>
          <w:trHeight w:val="109"/>
        </w:trPr>
        <w:tc>
          <w:tcPr>
            <w:tcW w:w="540" w:type="dxa"/>
            <w:gridSpan w:val="2"/>
            <w:vMerge w:val="restart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51E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E251E">
              <w:rPr>
                <w:bCs/>
                <w:sz w:val="24"/>
                <w:szCs w:val="24"/>
              </w:rPr>
              <w:t>/</w:t>
            </w:r>
            <w:proofErr w:type="spellStart"/>
            <w:r w:rsidRPr="00CE251E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2" w:type="dxa"/>
            <w:gridSpan w:val="2"/>
            <w:vMerge w:val="restart"/>
          </w:tcPr>
          <w:p w:rsidR="002A78E2" w:rsidRPr="00CE251E" w:rsidRDefault="002A78E2" w:rsidP="00F94682">
            <w:pPr>
              <w:widowControl w:val="0"/>
              <w:ind w:left="-250" w:firstLine="25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Наименование контрольных мероприятий</w:t>
            </w:r>
          </w:p>
        </w:tc>
        <w:tc>
          <w:tcPr>
            <w:tcW w:w="3685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за </w:t>
            </w:r>
            <w:r w:rsidR="003919E4">
              <w:rPr>
                <w:bCs/>
                <w:sz w:val="24"/>
                <w:szCs w:val="24"/>
              </w:rPr>
              <w:t>2019</w:t>
            </w:r>
          </w:p>
        </w:tc>
      </w:tr>
      <w:tr w:rsidR="002A78E2" w:rsidRPr="00CE251E" w:rsidTr="00F94682">
        <w:trPr>
          <w:trHeight w:val="109"/>
        </w:trPr>
        <w:tc>
          <w:tcPr>
            <w:tcW w:w="540" w:type="dxa"/>
            <w:gridSpan w:val="2"/>
            <w:vMerge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  <w:vMerge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  <w:lang w:val="en-US"/>
              </w:rPr>
              <w:t>I</w:t>
            </w:r>
            <w:r w:rsidRPr="00CE251E">
              <w:rPr>
                <w:bCs/>
                <w:sz w:val="24"/>
                <w:szCs w:val="24"/>
              </w:rPr>
              <w:t xml:space="preserve"> полугодие</w:t>
            </w:r>
          </w:p>
        </w:tc>
        <w:tc>
          <w:tcPr>
            <w:tcW w:w="1842" w:type="dxa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  <w:lang w:val="en-US"/>
              </w:rPr>
              <w:t>II</w:t>
            </w:r>
            <w:r w:rsidRPr="00CE251E">
              <w:rPr>
                <w:bCs/>
                <w:sz w:val="24"/>
                <w:szCs w:val="24"/>
              </w:rPr>
              <w:t xml:space="preserve"> полугодие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а) сведения, характеризующие выполненную в отчетный период работу по </w:t>
            </w:r>
            <w:proofErr w:type="spellStart"/>
            <w:r w:rsidRPr="00CE251E">
              <w:rPr>
                <w:sz w:val="24"/>
                <w:szCs w:val="24"/>
              </w:rPr>
              <w:t>осуществлению</w:t>
            </w:r>
            <w:r w:rsidRPr="00AD1BF0">
              <w:rPr>
                <w:sz w:val="24"/>
                <w:szCs w:val="24"/>
              </w:rPr>
              <w:t>государственного</w:t>
            </w:r>
            <w:proofErr w:type="spellEnd"/>
            <w:r w:rsidRPr="00AD1BF0">
              <w:rPr>
                <w:sz w:val="24"/>
                <w:szCs w:val="24"/>
              </w:rPr>
              <w:t xml:space="preserve"> контроля (надзора)</w:t>
            </w:r>
            <w:proofErr w:type="gramStart"/>
            <w:r w:rsidRPr="00AD1BF0">
              <w:rPr>
                <w:sz w:val="24"/>
                <w:szCs w:val="24"/>
              </w:rPr>
              <w:t>,</w:t>
            </w:r>
            <w:r w:rsidRPr="00CE251E">
              <w:rPr>
                <w:sz w:val="24"/>
                <w:szCs w:val="24"/>
              </w:rPr>
              <w:t>м</w:t>
            </w:r>
            <w:proofErr w:type="gramEnd"/>
            <w:r w:rsidRPr="00CE251E">
              <w:rPr>
                <w:sz w:val="24"/>
                <w:szCs w:val="24"/>
              </w:rPr>
              <w:t>униципального контроля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Общее количество проведенных контрольных мероприятий (по </w:t>
            </w:r>
            <w:r>
              <w:rPr>
                <w:sz w:val="24"/>
                <w:szCs w:val="24"/>
              </w:rPr>
              <w:t>органу контроля</w:t>
            </w:r>
            <w:r w:rsidRPr="00CE25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Количество проведенных проверок всего по </w:t>
            </w:r>
            <w:r>
              <w:rPr>
                <w:sz w:val="24"/>
                <w:szCs w:val="24"/>
              </w:rPr>
              <w:t>органу контроля</w:t>
            </w:r>
            <w:r w:rsidRPr="00CE251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Плановых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proofErr w:type="gramStart"/>
            <w:r w:rsidRPr="00CE251E">
              <w:rPr>
                <w:sz w:val="24"/>
                <w:szCs w:val="24"/>
              </w:rPr>
              <w:t>Внеплановых</w:t>
            </w:r>
            <w:proofErr w:type="gramEnd"/>
            <w:r w:rsidRPr="00CE2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том числе</w:t>
            </w:r>
            <w:r w:rsidRPr="00CE251E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 xml:space="preserve">по </w:t>
            </w:r>
            <w:proofErr w:type="gramStart"/>
            <w:r w:rsidRPr="00CE251E">
              <w:rPr>
                <w:sz w:val="24"/>
                <w:szCs w:val="24"/>
              </w:rPr>
              <w:t>контролю за</w:t>
            </w:r>
            <w:proofErr w:type="gramEnd"/>
            <w:r w:rsidRPr="00CE251E">
              <w:rPr>
                <w:sz w:val="24"/>
                <w:szCs w:val="24"/>
              </w:rPr>
              <w:t xml:space="preserve"> выполнением предписаний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обращению граждан, организаций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основаниям (указать)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выявленных нарушений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предписаний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Принято участие в проверках органов прокуратуры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      </w:r>
          </w:p>
        </w:tc>
      </w:tr>
      <w:tr w:rsidR="002A78E2" w:rsidRPr="00CE251E" w:rsidTr="00F94682">
        <w:tc>
          <w:tcPr>
            <w:tcW w:w="675" w:type="dxa"/>
            <w:gridSpan w:val="3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proofErr w:type="gramStart"/>
            <w:r w:rsidRPr="00CE251E">
              <w:rPr>
                <w:sz w:val="24"/>
                <w:szCs w:val="24"/>
              </w:rPr>
              <w:t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      </w:r>
            <w:proofErr w:type="gramEnd"/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г) сведения о применении </w:t>
            </w:r>
            <w:proofErr w:type="spellStart"/>
            <w:proofErr w:type="gramStart"/>
            <w:r w:rsidRPr="00CE251E">
              <w:rPr>
                <w:sz w:val="24"/>
                <w:szCs w:val="24"/>
              </w:rPr>
              <w:t>риск-ориентированного</w:t>
            </w:r>
            <w:proofErr w:type="spellEnd"/>
            <w:proofErr w:type="gramEnd"/>
            <w:r w:rsidRPr="00CE251E">
              <w:rPr>
                <w:sz w:val="24"/>
                <w:szCs w:val="24"/>
              </w:rPr>
              <w:t xml:space="preserve"> подхода 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CE251E">
              <w:rPr>
                <w:sz w:val="24"/>
                <w:szCs w:val="24"/>
              </w:rPr>
              <w:t>д</w:t>
            </w:r>
            <w:proofErr w:type="spellEnd"/>
            <w:r w:rsidRPr="00CE251E">
              <w:rPr>
                <w:sz w:val="24"/>
                <w:szCs w:val="24"/>
              </w:rPr>
              <w:t>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2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094469">
              <w:rPr>
                <w:bCs/>
                <w:sz w:val="24"/>
                <w:szCs w:val="24"/>
              </w:rPr>
              <w:t>Публичные обсуждения правоприменительной практики</w:t>
            </w:r>
          </w:p>
        </w:tc>
        <w:tc>
          <w:tcPr>
            <w:tcW w:w="1843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2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участие в семинарах, совещаниях, конференциях и т.д.</w:t>
            </w:r>
          </w:p>
        </w:tc>
        <w:tc>
          <w:tcPr>
            <w:tcW w:w="1843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2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мероприятия (</w:t>
            </w:r>
            <w:r>
              <w:rPr>
                <w:sz w:val="24"/>
                <w:szCs w:val="24"/>
              </w:rPr>
              <w:t>в том числе по программе</w:t>
            </w:r>
            <w:r w:rsidRPr="00094469">
              <w:rPr>
                <w:sz w:val="24"/>
                <w:szCs w:val="24"/>
              </w:rPr>
              <w:t xml:space="preserve"> профилактики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22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Выдано </w:t>
            </w:r>
            <w:r w:rsidRPr="00CE251E">
              <w:rPr>
                <w:sz w:val="24"/>
                <w:szCs w:val="24"/>
              </w:rPr>
              <w:t>предостережений</w:t>
            </w:r>
          </w:p>
        </w:tc>
        <w:tc>
          <w:tcPr>
            <w:tcW w:w="1843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2" w:type="dxa"/>
            <w:gridSpan w:val="2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C939A3">
              <w:rPr>
                <w:bCs/>
                <w:sz w:val="24"/>
                <w:szCs w:val="24"/>
              </w:rPr>
              <w:t>лановые (рейдовые) осмотры (обследования) территорий, акваторий, тран</w:t>
            </w:r>
            <w:r>
              <w:rPr>
                <w:bCs/>
                <w:sz w:val="24"/>
                <w:szCs w:val="24"/>
              </w:rPr>
              <w:t xml:space="preserve">спортных средств </w:t>
            </w:r>
          </w:p>
          <w:p w:rsidR="002A78E2" w:rsidRPr="00C939A3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(ст.</w:t>
            </w:r>
            <w:r w:rsidRPr="00C939A3">
              <w:rPr>
                <w:bCs/>
                <w:sz w:val="24"/>
                <w:szCs w:val="24"/>
              </w:rPr>
              <w:t xml:space="preserve"> 13.2 294–ФЗ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2" w:type="dxa"/>
            <w:gridSpan w:val="2"/>
          </w:tcPr>
          <w:p w:rsidR="002A78E2" w:rsidRPr="00C939A3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939A3">
              <w:rPr>
                <w:bCs/>
                <w:sz w:val="24"/>
                <w:szCs w:val="24"/>
              </w:rPr>
              <w:t>ругие виды и формы мероприятий по контролю</w:t>
            </w:r>
            <w:r>
              <w:rPr>
                <w:bCs/>
                <w:sz w:val="24"/>
                <w:szCs w:val="24"/>
              </w:rPr>
              <w:t xml:space="preserve"> (указать)</w:t>
            </w:r>
            <w:r w:rsidRPr="00C939A3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(ст. 8.3 </w:t>
            </w:r>
            <w:r w:rsidRPr="00C939A3">
              <w:rPr>
                <w:bCs/>
                <w:sz w:val="24"/>
                <w:szCs w:val="24"/>
              </w:rPr>
              <w:t>294 –ФЗ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9747" w:type="dxa"/>
            <w:gridSpan w:val="6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ж) сведения о количестве проведенных в отчетном периоде проверок в отношении субъектов малого предпринимательства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2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Плановых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2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proofErr w:type="gramStart"/>
            <w:r w:rsidRPr="00CE251E">
              <w:rPr>
                <w:sz w:val="24"/>
                <w:szCs w:val="24"/>
              </w:rPr>
              <w:t>Внеплановых</w:t>
            </w:r>
            <w:proofErr w:type="gramEnd"/>
            <w:r w:rsidRPr="00CE2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том числе</w:t>
            </w:r>
            <w:r w:rsidRPr="00CE251E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 xml:space="preserve">по </w:t>
            </w:r>
            <w:proofErr w:type="gramStart"/>
            <w:r w:rsidRPr="00CE251E">
              <w:rPr>
                <w:sz w:val="24"/>
                <w:szCs w:val="24"/>
              </w:rPr>
              <w:t>контролю за</w:t>
            </w:r>
            <w:proofErr w:type="gramEnd"/>
            <w:r w:rsidRPr="00CE251E">
              <w:rPr>
                <w:sz w:val="24"/>
                <w:szCs w:val="24"/>
              </w:rPr>
              <w:t xml:space="preserve"> выполнением предписаний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обращению граждан, организаций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F94682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основаниям (указать)</w:t>
            </w:r>
          </w:p>
        </w:tc>
        <w:tc>
          <w:tcPr>
            <w:tcW w:w="1843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</w:tbl>
    <w:p w:rsidR="002A78E2" w:rsidRPr="002A78E2" w:rsidRDefault="002A78E2" w:rsidP="002A78E2">
      <w:pPr>
        <w:jc w:val="both"/>
        <w:rPr>
          <w:i/>
          <w:sz w:val="28"/>
          <w:szCs w:val="28"/>
        </w:rPr>
      </w:pPr>
    </w:p>
    <w:p w:rsidR="001D5E18" w:rsidRPr="0028198E" w:rsidRDefault="001D5E18" w:rsidP="00886888">
      <w:pPr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5.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Действия органов государственного контроля (надзора),</w:t>
      </w:r>
    </w:p>
    <w:p w:rsidR="00F02A1B" w:rsidRDefault="00886888" w:rsidP="007D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7D3B76" w:rsidRPr="0028198E" w:rsidRDefault="007D3B76" w:rsidP="007D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DB340C" w:rsidRPr="0028198E" w:rsidRDefault="00DB340C" w:rsidP="005E1888">
      <w:pPr>
        <w:ind w:firstLine="708"/>
        <w:jc w:val="both"/>
        <w:rPr>
          <w:sz w:val="28"/>
          <w:szCs w:val="28"/>
        </w:rPr>
      </w:pPr>
    </w:p>
    <w:p w:rsidR="00886888" w:rsidRPr="002A78E2" w:rsidRDefault="002A78E2" w:rsidP="002A78E2">
      <w:pPr>
        <w:jc w:val="right"/>
        <w:rPr>
          <w:i/>
          <w:sz w:val="28"/>
          <w:szCs w:val="28"/>
        </w:rPr>
      </w:pPr>
      <w:r w:rsidRPr="002A78E2">
        <w:rPr>
          <w:i/>
          <w:sz w:val="28"/>
          <w:szCs w:val="28"/>
        </w:rPr>
        <w:t>Таблица 8</w:t>
      </w:r>
    </w:p>
    <w:p w:rsidR="002A78E2" w:rsidRDefault="002A78E2" w:rsidP="00142B6B">
      <w:pPr>
        <w:jc w:val="both"/>
        <w:rPr>
          <w:sz w:val="28"/>
          <w:szCs w:val="28"/>
        </w:rPr>
      </w:pPr>
    </w:p>
    <w:p w:rsidR="002A78E2" w:rsidRDefault="002A78E2" w:rsidP="00142B6B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667"/>
        <w:gridCol w:w="5853"/>
        <w:gridCol w:w="1541"/>
        <w:gridCol w:w="1510"/>
      </w:tblGrid>
      <w:tr w:rsidR="002A78E2" w:rsidTr="00F94682">
        <w:trPr>
          <w:trHeight w:val="139"/>
        </w:trPr>
        <w:tc>
          <w:tcPr>
            <w:tcW w:w="675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410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A410D">
              <w:rPr>
                <w:sz w:val="24"/>
                <w:szCs w:val="24"/>
              </w:rPr>
              <w:t>/</w:t>
            </w:r>
            <w:proofErr w:type="spellStart"/>
            <w:r w:rsidRPr="00FA41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>Меры реагирования по фактам выявленных нарушений</w:t>
            </w:r>
          </w:p>
        </w:tc>
        <w:tc>
          <w:tcPr>
            <w:tcW w:w="3084" w:type="dxa"/>
            <w:gridSpan w:val="2"/>
          </w:tcPr>
          <w:p w:rsidR="002A78E2" w:rsidRPr="00FA410D" w:rsidRDefault="00B3426B" w:rsidP="00F9468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2A78E2" w:rsidTr="00F94682">
        <w:trPr>
          <w:trHeight w:val="139"/>
        </w:trPr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8E2" w:rsidRPr="00FA410D" w:rsidRDefault="002A78E2" w:rsidP="00F94682">
            <w:pPr>
              <w:jc w:val="center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  <w:lang w:val="en-US"/>
              </w:rPr>
              <w:t>I</w:t>
            </w:r>
            <w:r w:rsidRPr="00FA410D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jc w:val="center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  <w:lang w:val="en-US"/>
              </w:rPr>
              <w:t>II</w:t>
            </w:r>
            <w:r w:rsidRPr="00FA410D">
              <w:rPr>
                <w:sz w:val="24"/>
                <w:szCs w:val="24"/>
              </w:rPr>
              <w:t xml:space="preserve"> полугодие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</w:t>
            </w:r>
            <w:proofErr w:type="spellStart"/>
            <w:r>
              <w:rPr>
                <w:sz w:val="24"/>
                <w:szCs w:val="24"/>
              </w:rPr>
              <w:t>проверок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итогам</w:t>
            </w:r>
            <w:r w:rsidRPr="0047416F">
              <w:rPr>
                <w:sz w:val="24"/>
                <w:szCs w:val="24"/>
              </w:rPr>
              <w:t xml:space="preserve"> проведения которых выявлены </w:t>
            </w:r>
            <w:r>
              <w:rPr>
                <w:sz w:val="24"/>
                <w:szCs w:val="24"/>
              </w:rPr>
              <w:t>право</w:t>
            </w:r>
            <w:r w:rsidRPr="0047416F">
              <w:rPr>
                <w:sz w:val="24"/>
                <w:szCs w:val="24"/>
              </w:rPr>
              <w:t>нарушения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проверок, по </w:t>
            </w:r>
            <w:proofErr w:type="gramStart"/>
            <w:r w:rsidRPr="0047416F">
              <w:rPr>
                <w:sz w:val="24"/>
                <w:szCs w:val="24"/>
              </w:rPr>
              <w:t>итогам</w:t>
            </w:r>
            <w:proofErr w:type="gramEnd"/>
            <w:r w:rsidRPr="0047416F">
              <w:rPr>
                <w:sz w:val="24"/>
                <w:szCs w:val="24"/>
              </w:rPr>
              <w:t xml:space="preserve"> проведения которых по фактам выявленных нарушений возбуждены дела об административных правонарушениях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2A78E2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</w:p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 нап</w:t>
            </w:r>
            <w:r w:rsidRPr="0047416F">
              <w:rPr>
                <w:sz w:val="24"/>
                <w:szCs w:val="24"/>
              </w:rPr>
              <w:t>равлено в судебные</w:t>
            </w:r>
            <w:r>
              <w:rPr>
                <w:sz w:val="24"/>
                <w:szCs w:val="24"/>
              </w:rPr>
              <w:t xml:space="preserve"> (и иные)</w:t>
            </w:r>
            <w:r w:rsidRPr="0047416F">
              <w:rPr>
                <w:sz w:val="24"/>
                <w:szCs w:val="24"/>
              </w:rPr>
              <w:t xml:space="preserve"> органы</w:t>
            </w:r>
            <w:r>
              <w:rPr>
                <w:sz w:val="24"/>
                <w:szCs w:val="24"/>
              </w:rPr>
              <w:t xml:space="preserve"> для рассмотрения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рассмотренных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, по </w:t>
            </w:r>
            <w:proofErr w:type="gramStart"/>
            <w:r>
              <w:rPr>
                <w:sz w:val="24"/>
                <w:szCs w:val="24"/>
              </w:rPr>
              <w:t>результатам</w:t>
            </w:r>
            <w:proofErr w:type="gramEnd"/>
            <w:r>
              <w:rPr>
                <w:sz w:val="24"/>
                <w:szCs w:val="24"/>
              </w:rPr>
              <w:t xml:space="preserve"> рассмотрения которых </w:t>
            </w:r>
            <w:r w:rsidRPr="0047416F">
              <w:rPr>
                <w:sz w:val="24"/>
                <w:szCs w:val="24"/>
              </w:rPr>
              <w:t>наложены административные наказания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предупреждений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административных штрафов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, по </w:t>
            </w:r>
            <w:proofErr w:type="gramStart"/>
            <w:r>
              <w:rPr>
                <w:sz w:val="24"/>
                <w:szCs w:val="24"/>
              </w:rPr>
              <w:t>результатам</w:t>
            </w:r>
            <w:proofErr w:type="gramEnd"/>
            <w:r>
              <w:rPr>
                <w:sz w:val="24"/>
                <w:szCs w:val="24"/>
              </w:rPr>
              <w:t xml:space="preserve"> рассмотрения которых прекращено производство, в том числе: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2A78E2" w:rsidRPr="00D84852" w:rsidRDefault="002A78E2" w:rsidP="00F94682">
            <w:pPr>
              <w:jc w:val="both"/>
              <w:rPr>
                <w:i/>
                <w:sz w:val="24"/>
                <w:szCs w:val="24"/>
              </w:rPr>
            </w:pPr>
            <w:r w:rsidRPr="00D84852">
              <w:rPr>
                <w:i/>
                <w:sz w:val="24"/>
                <w:szCs w:val="24"/>
              </w:rPr>
              <w:t>Указать причины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2A78E2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Общая сумма наложенных административных штрафов, </w:t>
            </w:r>
            <w:r w:rsidRPr="0047416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Общая сумма </w:t>
            </w:r>
            <w:r>
              <w:rPr>
                <w:sz w:val="24"/>
                <w:szCs w:val="24"/>
              </w:rPr>
              <w:t xml:space="preserve">уплаченных (взысканных) административных </w:t>
            </w:r>
            <w:r w:rsidRPr="0047416F">
              <w:rPr>
                <w:sz w:val="24"/>
                <w:szCs w:val="24"/>
              </w:rPr>
              <w:t xml:space="preserve">штрафов, </w:t>
            </w:r>
            <w:r w:rsidRPr="0047416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rPr>
          <w:trHeight w:val="1104"/>
        </w:trPr>
        <w:tc>
          <w:tcPr>
            <w:tcW w:w="675" w:type="dxa"/>
            <w:vMerge w:val="restart"/>
          </w:tcPr>
          <w:p w:rsidR="002A78E2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Меры, принимаемые органом контроля по взысканию </w:t>
            </w:r>
            <w:r w:rsidRPr="0047416F">
              <w:rPr>
                <w:sz w:val="24"/>
                <w:szCs w:val="24"/>
              </w:rPr>
              <w:t>административных штрафов</w:t>
            </w:r>
            <w:r>
              <w:rPr>
                <w:sz w:val="24"/>
                <w:szCs w:val="24"/>
              </w:rPr>
              <w:t>:</w:t>
            </w:r>
          </w:p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информации судебным приставам-исполнителям;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F94682">
        <w:tc>
          <w:tcPr>
            <w:tcW w:w="675" w:type="dxa"/>
            <w:vMerge/>
          </w:tcPr>
          <w:p w:rsidR="002A78E2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2A78E2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дел за неуплату административного штрафа в срок по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 xml:space="preserve">.1 ст. 20.25 </w:t>
            </w:r>
            <w:proofErr w:type="spellStart"/>
            <w:r>
              <w:rPr>
                <w:sz w:val="24"/>
                <w:szCs w:val="24"/>
              </w:rPr>
              <w:t>КоАП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559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A78E2" w:rsidRDefault="002A78E2" w:rsidP="00142B6B">
      <w:pPr>
        <w:jc w:val="both"/>
        <w:rPr>
          <w:sz w:val="28"/>
          <w:szCs w:val="28"/>
        </w:rPr>
      </w:pPr>
    </w:p>
    <w:p w:rsidR="002A387A" w:rsidRDefault="002A387A" w:rsidP="002A387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9</w:t>
      </w:r>
    </w:p>
    <w:p w:rsidR="002A387A" w:rsidRDefault="002A387A" w:rsidP="002A387A">
      <w:pPr>
        <w:jc w:val="both"/>
        <w:rPr>
          <w:sz w:val="28"/>
          <w:szCs w:val="28"/>
        </w:rPr>
      </w:pPr>
    </w:p>
    <w:p w:rsidR="002A387A" w:rsidRDefault="002A387A" w:rsidP="002A38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работа с юридическими лицами и индивидуальными </w:t>
      </w:r>
      <w:proofErr w:type="spellStart"/>
      <w:r>
        <w:rPr>
          <w:sz w:val="28"/>
          <w:szCs w:val="28"/>
        </w:rPr>
        <w:t>предприниматеями</w:t>
      </w:r>
      <w:proofErr w:type="spellEnd"/>
      <w:r>
        <w:rPr>
          <w:sz w:val="28"/>
          <w:szCs w:val="28"/>
        </w:rPr>
        <w:t>, в отношении которых проводятся проверки, направленная на предотвращение нарушений с их стороны</w:t>
      </w:r>
    </w:p>
    <w:p w:rsidR="002A387A" w:rsidRPr="002A387A" w:rsidRDefault="002A387A" w:rsidP="002A387A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515"/>
        <w:gridCol w:w="4555"/>
        <w:gridCol w:w="3097"/>
        <w:gridCol w:w="1404"/>
      </w:tblGrid>
      <w:tr w:rsidR="002A387A" w:rsidRPr="00FD3564" w:rsidTr="00EE593F">
        <w:tc>
          <w:tcPr>
            <w:tcW w:w="515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356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D3564">
              <w:rPr>
                <w:sz w:val="24"/>
                <w:szCs w:val="24"/>
              </w:rPr>
              <w:t>/</w:t>
            </w:r>
            <w:proofErr w:type="spellStart"/>
            <w:r w:rsidRPr="00FD356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5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97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Способ проведения</w:t>
            </w:r>
          </w:p>
        </w:tc>
        <w:tc>
          <w:tcPr>
            <w:tcW w:w="1404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Количество участников (обученных)</w:t>
            </w:r>
          </w:p>
        </w:tc>
      </w:tr>
      <w:tr w:rsidR="002A387A" w:rsidRPr="00FD3564" w:rsidTr="00EE593F">
        <w:tc>
          <w:tcPr>
            <w:tcW w:w="515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55" w:type="dxa"/>
          </w:tcPr>
          <w:p w:rsidR="002A387A" w:rsidRPr="002C43BC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BC">
              <w:rPr>
                <w:sz w:val="24"/>
                <w:szCs w:val="24"/>
              </w:rPr>
              <w:t xml:space="preserve">Руководство по соблюдению обязательных требований,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в соответствии со ст. 8.2. Федерального закона № 294-ФЗ   </w:t>
            </w:r>
          </w:p>
        </w:tc>
        <w:tc>
          <w:tcPr>
            <w:tcW w:w="3097" w:type="dxa"/>
          </w:tcPr>
          <w:p w:rsidR="002A387A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</w:p>
          <w:p w:rsidR="002C43BC" w:rsidRDefault="00A732CC" w:rsidP="002C43BC">
            <w:pPr>
              <w:jc w:val="center"/>
              <w:rPr>
                <w:sz w:val="24"/>
                <w:szCs w:val="24"/>
                <w:lang w:eastAsia="ru-RU"/>
              </w:rPr>
            </w:pPr>
            <w:hyperlink r:id="rId63" w:history="1">
              <w:r w:rsidR="002C43BC" w:rsidRPr="00CE065E">
                <w:rPr>
                  <w:rStyle w:val="af1"/>
                  <w:sz w:val="24"/>
                  <w:szCs w:val="24"/>
                  <w:lang w:eastAsia="ru-RU"/>
                </w:rPr>
                <w:t>http://www.kartalyraion.ru/about/info/munitsipalnyy_kontrol/</w:t>
              </w:r>
            </w:hyperlink>
          </w:p>
          <w:p w:rsidR="002C43BC" w:rsidRPr="00FD3564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2A387A" w:rsidRPr="00FD3564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A78E2" w:rsidRDefault="002A78E2" w:rsidP="002A387A">
      <w:pPr>
        <w:jc w:val="right"/>
        <w:rPr>
          <w:sz w:val="28"/>
          <w:szCs w:val="28"/>
        </w:rPr>
      </w:pPr>
    </w:p>
    <w:p w:rsidR="002A78E2" w:rsidRPr="0028198E" w:rsidRDefault="002A78E2" w:rsidP="00142B6B">
      <w:pPr>
        <w:jc w:val="both"/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6.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 xml:space="preserve">Анализ и оценка эффективности </w:t>
      </w:r>
      <w:proofErr w:type="gramStart"/>
      <w:r w:rsidRPr="0028198E">
        <w:rPr>
          <w:sz w:val="28"/>
          <w:szCs w:val="28"/>
        </w:rPr>
        <w:t>государственного</w:t>
      </w:r>
      <w:proofErr w:type="gramEnd"/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контроля (надзора), муниципального контроля</w:t>
      </w:r>
    </w:p>
    <w:p w:rsidR="00142B6B" w:rsidRPr="0028198E" w:rsidRDefault="00142B6B" w:rsidP="005E1888">
      <w:pPr>
        <w:jc w:val="both"/>
        <w:rPr>
          <w:sz w:val="28"/>
          <w:szCs w:val="28"/>
        </w:rPr>
      </w:pPr>
    </w:p>
    <w:p w:rsidR="00886888" w:rsidRDefault="00886888" w:rsidP="00886888">
      <w:pPr>
        <w:rPr>
          <w:sz w:val="28"/>
          <w:szCs w:val="28"/>
        </w:rPr>
      </w:pPr>
    </w:p>
    <w:p w:rsidR="005054A5" w:rsidRDefault="005054A5" w:rsidP="005054A5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10</w:t>
      </w:r>
    </w:p>
    <w:p w:rsidR="005054A5" w:rsidRDefault="005054A5" w:rsidP="005054A5">
      <w:pPr>
        <w:jc w:val="center"/>
        <w:rPr>
          <w:bCs/>
          <w:sz w:val="28"/>
          <w:szCs w:val="28"/>
        </w:rPr>
      </w:pPr>
      <w:r w:rsidRPr="00372E79">
        <w:rPr>
          <w:sz w:val="28"/>
          <w:szCs w:val="28"/>
        </w:rPr>
        <w:t xml:space="preserve">Анализ показателей </w:t>
      </w:r>
      <w:proofErr w:type="spellStart"/>
      <w:r w:rsidRPr="00372E79">
        <w:rPr>
          <w:sz w:val="28"/>
          <w:szCs w:val="28"/>
        </w:rPr>
        <w:t>эффективности</w:t>
      </w:r>
      <w:r w:rsidRPr="00372E79">
        <w:rPr>
          <w:bCs/>
          <w:sz w:val="28"/>
          <w:szCs w:val="28"/>
        </w:rPr>
        <w:t>муниципального</w:t>
      </w:r>
      <w:proofErr w:type="spellEnd"/>
      <w:r w:rsidRPr="00372E79">
        <w:rPr>
          <w:bCs/>
          <w:sz w:val="28"/>
          <w:szCs w:val="28"/>
        </w:rPr>
        <w:t xml:space="preserve"> контроля</w:t>
      </w:r>
    </w:p>
    <w:p w:rsidR="005054A5" w:rsidRDefault="005054A5" w:rsidP="005054A5">
      <w:pPr>
        <w:jc w:val="center"/>
        <w:rPr>
          <w:bCs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961"/>
        <w:gridCol w:w="709"/>
        <w:gridCol w:w="709"/>
        <w:gridCol w:w="708"/>
        <w:gridCol w:w="709"/>
        <w:gridCol w:w="709"/>
        <w:gridCol w:w="850"/>
      </w:tblGrid>
      <w:tr w:rsidR="005054A5" w:rsidRPr="001A1D20" w:rsidTr="00F94682">
        <w:trPr>
          <w:trHeight w:val="327"/>
        </w:trPr>
        <w:tc>
          <w:tcPr>
            <w:tcW w:w="568" w:type="dxa"/>
            <w:vMerge w:val="restart"/>
          </w:tcPr>
          <w:p w:rsidR="005054A5" w:rsidRPr="001A1D20" w:rsidRDefault="005054A5" w:rsidP="00F94682">
            <w:pPr>
              <w:jc w:val="both"/>
            </w:pPr>
            <w:r w:rsidRPr="001A1D20">
              <w:t>№</w:t>
            </w:r>
          </w:p>
          <w:p w:rsidR="005054A5" w:rsidRPr="001A1D20" w:rsidRDefault="005054A5" w:rsidP="00F94682">
            <w:pPr>
              <w:jc w:val="both"/>
            </w:pPr>
            <w:proofErr w:type="spellStart"/>
            <w:proofErr w:type="gramStart"/>
            <w:r w:rsidRPr="001A1D20">
              <w:t>п</w:t>
            </w:r>
            <w:proofErr w:type="spellEnd"/>
            <w:proofErr w:type="gramEnd"/>
            <w:r w:rsidRPr="001A1D20">
              <w:t>/</w:t>
            </w:r>
            <w:proofErr w:type="spellStart"/>
            <w:r w:rsidRPr="001A1D20">
              <w:t>п</w:t>
            </w:r>
            <w:proofErr w:type="spellEnd"/>
          </w:p>
        </w:tc>
        <w:tc>
          <w:tcPr>
            <w:tcW w:w="4961" w:type="dxa"/>
            <w:vMerge w:val="restart"/>
          </w:tcPr>
          <w:p w:rsidR="005054A5" w:rsidRDefault="005054A5" w:rsidP="00F94682">
            <w:pPr>
              <w:jc w:val="both"/>
              <w:rPr>
                <w:bCs/>
              </w:rPr>
            </w:pPr>
            <w:r w:rsidRPr="001A1D20">
              <w:t xml:space="preserve">Показатели </w:t>
            </w:r>
            <w:proofErr w:type="spellStart"/>
            <w:r w:rsidRPr="001A1D20">
              <w:t>эффективности</w:t>
            </w:r>
            <w:r w:rsidRPr="001A1D20">
              <w:rPr>
                <w:bCs/>
              </w:rPr>
              <w:t>контроля</w:t>
            </w:r>
            <w:proofErr w:type="spellEnd"/>
          </w:p>
          <w:p w:rsidR="005054A5" w:rsidRPr="001A1D20" w:rsidRDefault="005054A5" w:rsidP="00F94682">
            <w:pPr>
              <w:jc w:val="both"/>
            </w:pPr>
          </w:p>
        </w:tc>
        <w:tc>
          <w:tcPr>
            <w:tcW w:w="709" w:type="dxa"/>
            <w:vMerge w:val="restart"/>
          </w:tcPr>
          <w:p w:rsidR="005054A5" w:rsidRPr="001A1D20" w:rsidRDefault="005054A5" w:rsidP="00F94682">
            <w:pPr>
              <w:jc w:val="center"/>
            </w:pPr>
            <w:r>
              <w:rPr>
                <w:bCs/>
              </w:rPr>
              <w:t>ед. измерения</w:t>
            </w:r>
          </w:p>
        </w:tc>
        <w:tc>
          <w:tcPr>
            <w:tcW w:w="709" w:type="dxa"/>
            <w:vMerge w:val="restart"/>
          </w:tcPr>
          <w:p w:rsidR="005054A5" w:rsidRDefault="00B3426B" w:rsidP="00F94682">
            <w:pPr>
              <w:jc w:val="center"/>
            </w:pPr>
            <w:r>
              <w:t>2018</w:t>
            </w:r>
          </w:p>
          <w:p w:rsidR="005054A5" w:rsidRPr="001A1D20" w:rsidRDefault="005054A5" w:rsidP="00F94682">
            <w:pPr>
              <w:jc w:val="both"/>
            </w:pPr>
            <w:r>
              <w:t>год</w:t>
            </w:r>
          </w:p>
        </w:tc>
        <w:tc>
          <w:tcPr>
            <w:tcW w:w="2126" w:type="dxa"/>
            <w:gridSpan w:val="3"/>
          </w:tcPr>
          <w:p w:rsidR="005054A5" w:rsidRPr="001A1D20" w:rsidRDefault="00B3426B" w:rsidP="00F94682">
            <w:pPr>
              <w:jc w:val="center"/>
            </w:pPr>
            <w:r>
              <w:t>2019</w:t>
            </w:r>
            <w:r w:rsidR="005054A5">
              <w:t xml:space="preserve"> год</w:t>
            </w:r>
          </w:p>
        </w:tc>
        <w:tc>
          <w:tcPr>
            <w:tcW w:w="850" w:type="dxa"/>
            <w:vMerge w:val="restart"/>
          </w:tcPr>
          <w:p w:rsidR="005054A5" w:rsidRPr="001A1D20" w:rsidRDefault="00B3426B" w:rsidP="00F94682">
            <w:pPr>
              <w:jc w:val="center"/>
            </w:pPr>
            <w:r>
              <w:t>Рост/снижение 2019/20</w:t>
            </w:r>
            <w:r w:rsidR="00EE3367">
              <w:t>18</w:t>
            </w:r>
          </w:p>
        </w:tc>
      </w:tr>
      <w:tr w:rsidR="005054A5" w:rsidRPr="001A1D20" w:rsidTr="00F94682">
        <w:trPr>
          <w:trHeight w:val="551"/>
        </w:trPr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709" w:type="dxa"/>
            <w:vMerge/>
          </w:tcPr>
          <w:p w:rsidR="005054A5" w:rsidRDefault="005054A5" w:rsidP="00F94682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</w:tcPr>
          <w:p w:rsidR="005054A5" w:rsidRDefault="005054A5" w:rsidP="00F94682">
            <w:pPr>
              <w:jc w:val="both"/>
            </w:pP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1 полугодие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2 полугодие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 xml:space="preserve">Итого за </w:t>
            </w:r>
            <w:r w:rsidR="00B3426B">
              <w:t>2019</w:t>
            </w:r>
            <w:r>
              <w:t xml:space="preserve"> год</w:t>
            </w:r>
          </w:p>
        </w:tc>
        <w:tc>
          <w:tcPr>
            <w:tcW w:w="850" w:type="dxa"/>
            <w:vMerge/>
          </w:tcPr>
          <w:p w:rsidR="005054A5" w:rsidRPr="001A1D20" w:rsidRDefault="005054A5" w:rsidP="00F94682">
            <w:pPr>
              <w:jc w:val="both"/>
            </w:pP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Выполнение плана проведения проверок (доля проведенных плановых проверок в процентах общего количества запланированных  проверок) </w:t>
            </w:r>
          </w:p>
        </w:tc>
        <w:tc>
          <w:tcPr>
            <w:tcW w:w="709" w:type="dxa"/>
          </w:tcPr>
          <w:p w:rsidR="005054A5" w:rsidRPr="00B73490" w:rsidRDefault="005054A5" w:rsidP="00F94682">
            <w:pPr>
              <w:jc w:val="center"/>
            </w:pPr>
            <w:r w:rsidRPr="00B73490">
              <w:t>%</w:t>
            </w:r>
          </w:p>
        </w:tc>
        <w:tc>
          <w:tcPr>
            <w:tcW w:w="709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708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709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709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2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заявлений органов контроля, направленных в 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 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3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проверок, результаты которых признаны недействительными (в процентах общего числа проведенных проверок) 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4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проверок, проведенных органами контроля с нарушениями требований законодательства Российской Федерации о порядке их проведения, по результатам, выявления которых к должностным лицам органов контроля, осуществившим такие проверки, применены меры дисциплинарного, административного наказания (в процентах общего числа проведенных проверок) 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5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юридических лиц, индивидуальных предпринимателей, в отношении которых органами контроля были проведены проверки (в процентах общего количества юридических лиц, индивидуальных предпринимателей, осуществляющих деятельность на </w:t>
            </w:r>
            <w:r>
              <w:t xml:space="preserve">определенной </w:t>
            </w:r>
            <w:r w:rsidRPr="001A1D20">
              <w:t>территории, деятельность которых подлежит контролю</w:t>
            </w:r>
            <w:r>
              <w:t>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5054A5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5054A5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5054A5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6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7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8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9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proofErr w:type="gramStart"/>
            <w:r w:rsidRPr="001A1D20"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      </w:r>
            <w:proofErr w:type="gramEnd"/>
            <w:r w:rsidRPr="001A1D20">
              <w:t xml:space="preserve"> проведенных внеплановых проверок)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10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proofErr w:type="gramStart"/>
            <w:r w:rsidRPr="001A1D20"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      </w:r>
            <w:proofErr w:type="gramEnd"/>
            <w:r w:rsidRPr="001A1D20">
              <w:t xml:space="preserve"> (в процентах общего количества проведенных внеплановых проверок)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11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12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13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  <w:rPr>
                <w:rFonts w:eastAsia="Calibri"/>
              </w:rPr>
            </w:pPr>
            <w:r w:rsidRPr="001A1D20">
              <w:rPr>
                <w:rFonts w:eastAsia="Calibri"/>
              </w:rPr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14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proofErr w:type="gramStart"/>
            <w:r w:rsidRPr="001A1D20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15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proofErr w:type="gramStart"/>
            <w:r w:rsidRPr="001A1D20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 w:val="restart"/>
          </w:tcPr>
          <w:p w:rsidR="005054A5" w:rsidRPr="001A1D20" w:rsidRDefault="005054A5" w:rsidP="00F94682">
            <w:pPr>
              <w:jc w:val="both"/>
            </w:pPr>
            <w:r w:rsidRPr="001A1D20">
              <w:t>16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</w:t>
            </w:r>
            <w:r>
              <w:t xml:space="preserve">, в том числе </w:t>
            </w:r>
            <w:r w:rsidRPr="001A1D20">
              <w:t>по видам ущерба</w:t>
            </w:r>
            <w:r>
              <w:t>: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 жизни,</w:t>
            </w:r>
            <w:r w:rsidRPr="001A1D20">
              <w:t xml:space="preserve"> здоровью граждан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</w:t>
            </w:r>
            <w:r w:rsidRPr="001A1D20">
              <w:t xml:space="preserve"> животным, растениям, окружающей среде,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</w:t>
            </w:r>
            <w:r w:rsidRPr="001A1D20">
              <w:t xml:space="preserve"> объектам культурного наследия (памятникам истории и культуры) народов Российской Федерации,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</w:t>
            </w:r>
            <w:r>
              <w:t>возникновения</w:t>
            </w:r>
            <w:r w:rsidRPr="001A1D20">
              <w:t xml:space="preserve"> чрезвычайных ситуаций природного и техногенного характера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17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18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 w:val="restart"/>
          </w:tcPr>
          <w:p w:rsidR="005054A5" w:rsidRPr="001A1D20" w:rsidRDefault="005054A5" w:rsidP="00F94682">
            <w:pPr>
              <w:jc w:val="both"/>
            </w:pPr>
            <w:r w:rsidRPr="001A1D20">
              <w:t>19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Средний размер наложенного административного  штрафа на должностных лиц и юридических лиц</w:t>
            </w:r>
            <w:r>
              <w:t>,</w:t>
            </w:r>
            <w:r w:rsidRPr="001A1D20">
              <w:t xml:space="preserve"> в том числе</w:t>
            </w:r>
            <w:r>
              <w:t>: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>
              <w:t>на должностное</w:t>
            </w:r>
            <w:r w:rsidRPr="001A1D20">
              <w:t xml:space="preserve"> лиц</w:t>
            </w:r>
            <w:r>
              <w:t>о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Pr="00A939C2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>
              <w:t>на индивидуального предпринимателя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Pr="00A939C2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>
              <w:t>юридическое</w:t>
            </w:r>
            <w:r w:rsidRPr="001A1D20">
              <w:t xml:space="preserve"> лиц</w:t>
            </w:r>
            <w:r>
              <w:t>о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Pr="00A939C2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F94682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20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709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</w:tbl>
    <w:p w:rsidR="005054A5" w:rsidRDefault="005054A5" w:rsidP="00886888">
      <w:pPr>
        <w:rPr>
          <w:sz w:val="28"/>
          <w:szCs w:val="28"/>
        </w:rPr>
      </w:pPr>
    </w:p>
    <w:p w:rsidR="005054A5" w:rsidRPr="0028198E" w:rsidRDefault="005054A5" w:rsidP="00886888">
      <w:pPr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7.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Выводы и предложения по результатам государственного</w:t>
      </w:r>
    </w:p>
    <w:p w:rsidR="005E1888" w:rsidRPr="0028198E" w:rsidRDefault="00886888" w:rsidP="001F2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контроля (надзора), муниципального контроля</w:t>
      </w:r>
    </w:p>
    <w:p w:rsidR="008D5786" w:rsidRPr="0028198E" w:rsidRDefault="008D5786" w:rsidP="008D5786">
      <w:pPr>
        <w:pStyle w:val="aa"/>
        <w:ind w:firstLine="708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Повышению эффективности и результативности осуществления муниципального контроля может способствовать:</w:t>
      </w:r>
    </w:p>
    <w:p w:rsidR="008D5786" w:rsidRPr="0028198E" w:rsidRDefault="008D5786" w:rsidP="008D5786">
      <w:pPr>
        <w:pStyle w:val="aa"/>
        <w:jc w:val="both"/>
        <w:rPr>
          <w:sz w:val="28"/>
          <w:szCs w:val="28"/>
        </w:rPr>
      </w:pPr>
      <w:r w:rsidRPr="0028198E">
        <w:rPr>
          <w:sz w:val="28"/>
          <w:szCs w:val="28"/>
        </w:rPr>
        <w:t xml:space="preserve">- своевременная подготовка </w:t>
      </w:r>
      <w:proofErr w:type="gramStart"/>
      <w:r w:rsidRPr="0028198E">
        <w:rPr>
          <w:sz w:val="28"/>
          <w:szCs w:val="28"/>
        </w:rPr>
        <w:t>проектов планов проведения проверок юридических лиц</w:t>
      </w:r>
      <w:proofErr w:type="gramEnd"/>
      <w:r w:rsidRPr="0028198E">
        <w:rPr>
          <w:sz w:val="28"/>
          <w:szCs w:val="28"/>
        </w:rPr>
        <w:t xml:space="preserve"> и индивидуальных предпринимателей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соглавования</w:t>
      </w:r>
      <w:proofErr w:type="spellEnd"/>
      <w:r>
        <w:rPr>
          <w:sz w:val="28"/>
          <w:szCs w:val="28"/>
        </w:rPr>
        <w:t xml:space="preserve"> их в прокуратуре</w:t>
      </w:r>
      <w:r w:rsidRPr="0028198E">
        <w:rPr>
          <w:sz w:val="28"/>
          <w:szCs w:val="28"/>
        </w:rPr>
        <w:t>;</w:t>
      </w:r>
    </w:p>
    <w:p w:rsidR="008D5786" w:rsidRPr="0028198E" w:rsidRDefault="008D5786" w:rsidP="008D5786">
      <w:pPr>
        <w:pStyle w:val="aa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- организация и проведение профилактической работ</w:t>
      </w:r>
      <w:r>
        <w:rPr>
          <w:sz w:val="28"/>
          <w:szCs w:val="28"/>
        </w:rPr>
        <w:t>ы с юридическими лицами и индивидуальными предпринимателями</w:t>
      </w:r>
      <w:r w:rsidRPr="0028198E">
        <w:rPr>
          <w:sz w:val="28"/>
          <w:szCs w:val="28"/>
        </w:rPr>
        <w:t xml:space="preserve"> по предотвращению нарушений законодательства;</w:t>
      </w:r>
    </w:p>
    <w:p w:rsidR="00886888" w:rsidRPr="0028198E" w:rsidRDefault="008D5786" w:rsidP="00951D90">
      <w:pPr>
        <w:pStyle w:val="aa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- повышение квалифи</w:t>
      </w:r>
      <w:r>
        <w:rPr>
          <w:sz w:val="28"/>
          <w:szCs w:val="28"/>
        </w:rPr>
        <w:t>кации должностных лиц, осуществляющих муниципальный контроль</w:t>
      </w:r>
    </w:p>
    <w:p w:rsidR="006A00FF" w:rsidRPr="0028198E" w:rsidRDefault="006A00FF" w:rsidP="006A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Приложения</w:t>
      </w:r>
    </w:p>
    <w:p w:rsidR="00404177" w:rsidRPr="0028198E" w:rsidRDefault="00404177" w:rsidP="00301E38">
      <w:pPr>
        <w:jc w:val="both"/>
        <w:rPr>
          <w:sz w:val="28"/>
          <w:szCs w:val="28"/>
        </w:rPr>
      </w:pPr>
    </w:p>
    <w:p w:rsidR="006A00FF" w:rsidRPr="0028198E" w:rsidRDefault="006A00FF" w:rsidP="00301E38">
      <w:pPr>
        <w:jc w:val="both"/>
        <w:rPr>
          <w:sz w:val="28"/>
          <w:szCs w:val="28"/>
        </w:rPr>
      </w:pPr>
      <w:r w:rsidRPr="0028198E">
        <w:rPr>
          <w:sz w:val="28"/>
          <w:szCs w:val="28"/>
        </w:rPr>
        <w:t>Приложений к докладу нет.</w:t>
      </w:r>
    </w:p>
    <w:p w:rsidR="006A00FF" w:rsidRPr="0028198E" w:rsidRDefault="006A00FF" w:rsidP="00301E38">
      <w:pPr>
        <w:jc w:val="both"/>
        <w:rPr>
          <w:sz w:val="28"/>
          <w:szCs w:val="28"/>
        </w:rPr>
      </w:pPr>
    </w:p>
    <w:p w:rsidR="00C458BC" w:rsidRDefault="00C458BC" w:rsidP="00301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F2E52" w:rsidRPr="0028198E" w:rsidRDefault="00951D90" w:rsidP="00301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C670A">
        <w:rPr>
          <w:sz w:val="28"/>
          <w:szCs w:val="28"/>
        </w:rPr>
        <w:t>лавы</w:t>
      </w:r>
      <w:r w:rsidR="001F2E52" w:rsidRPr="0028198E">
        <w:rPr>
          <w:sz w:val="28"/>
          <w:szCs w:val="28"/>
        </w:rPr>
        <w:t xml:space="preserve"> Карталинского </w:t>
      </w:r>
    </w:p>
    <w:p w:rsidR="00ED77AF" w:rsidRPr="0028198E" w:rsidRDefault="001F2E52" w:rsidP="00301E38">
      <w:pPr>
        <w:jc w:val="both"/>
        <w:rPr>
          <w:sz w:val="28"/>
          <w:szCs w:val="28"/>
        </w:rPr>
      </w:pPr>
      <w:r w:rsidRPr="0028198E">
        <w:rPr>
          <w:sz w:val="28"/>
          <w:szCs w:val="28"/>
        </w:rPr>
        <w:t xml:space="preserve">муниципального района                                            </w:t>
      </w:r>
      <w:r w:rsidR="00C458BC">
        <w:rPr>
          <w:sz w:val="28"/>
          <w:szCs w:val="28"/>
        </w:rPr>
        <w:t xml:space="preserve">Г.Г. </w:t>
      </w:r>
      <w:proofErr w:type="spellStart"/>
      <w:r w:rsidR="00C458BC">
        <w:rPr>
          <w:sz w:val="28"/>
          <w:szCs w:val="28"/>
        </w:rPr>
        <w:t>Синтяева</w:t>
      </w:r>
      <w:proofErr w:type="spellEnd"/>
    </w:p>
    <w:sectPr w:rsidR="00ED77AF" w:rsidRPr="0028198E" w:rsidSect="0088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29" w:rsidRDefault="00B36929" w:rsidP="00404177">
      <w:r>
        <w:separator/>
      </w:r>
    </w:p>
  </w:endnote>
  <w:endnote w:type="continuationSeparator" w:id="1">
    <w:p w:rsidR="00B36929" w:rsidRDefault="00B36929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0F" w:rsidRDefault="00A732CC">
    <w:pPr>
      <w:pStyle w:val="a5"/>
      <w:jc w:val="center"/>
    </w:pPr>
    <w:r>
      <w:fldChar w:fldCharType="begin"/>
    </w:r>
    <w:r w:rsidR="00FA660F">
      <w:instrText xml:space="preserve"> PAGE   \* MERGEFORMAT </w:instrText>
    </w:r>
    <w:r>
      <w:fldChar w:fldCharType="separate"/>
    </w:r>
    <w:r w:rsidR="00B96470">
      <w:rPr>
        <w:noProof/>
      </w:rPr>
      <w:t>1</w:t>
    </w:r>
    <w:r>
      <w:rPr>
        <w:noProof/>
      </w:rPr>
      <w:fldChar w:fldCharType="end"/>
    </w:r>
  </w:p>
  <w:p w:rsidR="00FA660F" w:rsidRDefault="00FA66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29" w:rsidRDefault="00B36929" w:rsidP="00404177">
      <w:r>
        <w:separator/>
      </w:r>
    </w:p>
  </w:footnote>
  <w:footnote w:type="continuationSeparator" w:id="1">
    <w:p w:rsidR="00B36929" w:rsidRDefault="00B36929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0F" w:rsidRPr="00404177" w:rsidRDefault="00FA660F" w:rsidP="0040417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3B1"/>
    <w:multiLevelType w:val="hybridMultilevel"/>
    <w:tmpl w:val="3A007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2C28"/>
    <w:multiLevelType w:val="hybridMultilevel"/>
    <w:tmpl w:val="8BEE8B9A"/>
    <w:lvl w:ilvl="0" w:tplc="045CBD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56C3307"/>
    <w:multiLevelType w:val="hybridMultilevel"/>
    <w:tmpl w:val="9A007254"/>
    <w:lvl w:ilvl="0" w:tplc="970C3D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D5E4F"/>
    <w:multiLevelType w:val="hybridMultilevel"/>
    <w:tmpl w:val="6008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6141"/>
    <w:multiLevelType w:val="hybridMultilevel"/>
    <w:tmpl w:val="7AEAE808"/>
    <w:lvl w:ilvl="0" w:tplc="20909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765B58"/>
    <w:multiLevelType w:val="hybridMultilevel"/>
    <w:tmpl w:val="8BEE8B9A"/>
    <w:lvl w:ilvl="0" w:tplc="045CBD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D141A25"/>
    <w:multiLevelType w:val="hybridMultilevel"/>
    <w:tmpl w:val="16A0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469CD"/>
    <w:multiLevelType w:val="hybridMultilevel"/>
    <w:tmpl w:val="780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6BA3"/>
    <w:multiLevelType w:val="hybridMultilevel"/>
    <w:tmpl w:val="DD9E75D8"/>
    <w:lvl w:ilvl="0" w:tplc="4D6EF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B656B7"/>
    <w:multiLevelType w:val="hybridMultilevel"/>
    <w:tmpl w:val="3EEC672C"/>
    <w:lvl w:ilvl="0" w:tplc="88BAC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54BD7"/>
    <w:multiLevelType w:val="hybridMultilevel"/>
    <w:tmpl w:val="72386B0C"/>
    <w:lvl w:ilvl="0" w:tplc="598E0B2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1">
    <w:nsid w:val="3C971A6D"/>
    <w:multiLevelType w:val="hybridMultilevel"/>
    <w:tmpl w:val="D88C1C12"/>
    <w:lvl w:ilvl="0" w:tplc="AFD4EC1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915A37"/>
    <w:multiLevelType w:val="hybridMultilevel"/>
    <w:tmpl w:val="742E9734"/>
    <w:lvl w:ilvl="0" w:tplc="34A86A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1524F4A"/>
    <w:multiLevelType w:val="hybridMultilevel"/>
    <w:tmpl w:val="08DE92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61B486F"/>
    <w:multiLevelType w:val="hybridMultilevel"/>
    <w:tmpl w:val="DB62D9D8"/>
    <w:lvl w:ilvl="0" w:tplc="F0AEC21A">
      <w:start w:val="1"/>
      <w:numFmt w:val="decimal"/>
      <w:lvlText w:val="%1)"/>
      <w:lvlJc w:val="left"/>
      <w:pPr>
        <w:ind w:left="1848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824D04"/>
    <w:multiLevelType w:val="hybridMultilevel"/>
    <w:tmpl w:val="16A0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3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86888"/>
    <w:rsid w:val="00001278"/>
    <w:rsid w:val="00015984"/>
    <w:rsid w:val="0002643E"/>
    <w:rsid w:val="00026D3A"/>
    <w:rsid w:val="000424AC"/>
    <w:rsid w:val="0004445D"/>
    <w:rsid w:val="00055CA2"/>
    <w:rsid w:val="000613C6"/>
    <w:rsid w:val="000651E2"/>
    <w:rsid w:val="0008087B"/>
    <w:rsid w:val="00081397"/>
    <w:rsid w:val="0009339A"/>
    <w:rsid w:val="00096556"/>
    <w:rsid w:val="000A42C5"/>
    <w:rsid w:val="000A49E3"/>
    <w:rsid w:val="000A5BC9"/>
    <w:rsid w:val="000A6C36"/>
    <w:rsid w:val="000A7522"/>
    <w:rsid w:val="000B14E5"/>
    <w:rsid w:val="000B6AB8"/>
    <w:rsid w:val="000C20B1"/>
    <w:rsid w:val="000C7AD1"/>
    <w:rsid w:val="000E2A27"/>
    <w:rsid w:val="000F7CB9"/>
    <w:rsid w:val="00102991"/>
    <w:rsid w:val="00103EB7"/>
    <w:rsid w:val="00117C27"/>
    <w:rsid w:val="0012252A"/>
    <w:rsid w:val="00135AF3"/>
    <w:rsid w:val="00142B6B"/>
    <w:rsid w:val="00147C6E"/>
    <w:rsid w:val="00152CAF"/>
    <w:rsid w:val="00180634"/>
    <w:rsid w:val="00184B31"/>
    <w:rsid w:val="00187986"/>
    <w:rsid w:val="00193752"/>
    <w:rsid w:val="001963E1"/>
    <w:rsid w:val="001A3041"/>
    <w:rsid w:val="001A42CF"/>
    <w:rsid w:val="001A61E5"/>
    <w:rsid w:val="001B7003"/>
    <w:rsid w:val="001C48EA"/>
    <w:rsid w:val="001C6683"/>
    <w:rsid w:val="001D5E18"/>
    <w:rsid w:val="001E6148"/>
    <w:rsid w:val="001F2E52"/>
    <w:rsid w:val="001F59EA"/>
    <w:rsid w:val="001F7617"/>
    <w:rsid w:val="0020447F"/>
    <w:rsid w:val="00213CE0"/>
    <w:rsid w:val="0023093B"/>
    <w:rsid w:val="00234528"/>
    <w:rsid w:val="002438F5"/>
    <w:rsid w:val="00250162"/>
    <w:rsid w:val="00251BA9"/>
    <w:rsid w:val="00252D4E"/>
    <w:rsid w:val="00257AD2"/>
    <w:rsid w:val="00257C3B"/>
    <w:rsid w:val="002616CD"/>
    <w:rsid w:val="002746C2"/>
    <w:rsid w:val="0028198E"/>
    <w:rsid w:val="00286320"/>
    <w:rsid w:val="002938EA"/>
    <w:rsid w:val="002A10DF"/>
    <w:rsid w:val="002A387A"/>
    <w:rsid w:val="002A52AD"/>
    <w:rsid w:val="002A6729"/>
    <w:rsid w:val="002A78E2"/>
    <w:rsid w:val="002B616E"/>
    <w:rsid w:val="002C43BC"/>
    <w:rsid w:val="002D0323"/>
    <w:rsid w:val="002D1DCD"/>
    <w:rsid w:val="002D5B34"/>
    <w:rsid w:val="002E2C16"/>
    <w:rsid w:val="002F3B7A"/>
    <w:rsid w:val="002F7B27"/>
    <w:rsid w:val="00300013"/>
    <w:rsid w:val="00301E38"/>
    <w:rsid w:val="00302CFD"/>
    <w:rsid w:val="00303AC5"/>
    <w:rsid w:val="003055CE"/>
    <w:rsid w:val="00313518"/>
    <w:rsid w:val="00314E3C"/>
    <w:rsid w:val="003151C4"/>
    <w:rsid w:val="00315BD6"/>
    <w:rsid w:val="0032035F"/>
    <w:rsid w:val="0033136D"/>
    <w:rsid w:val="003370E0"/>
    <w:rsid w:val="0034697B"/>
    <w:rsid w:val="00347773"/>
    <w:rsid w:val="00371FEA"/>
    <w:rsid w:val="003767DC"/>
    <w:rsid w:val="00386A6D"/>
    <w:rsid w:val="003919E4"/>
    <w:rsid w:val="00391CDE"/>
    <w:rsid w:val="00397521"/>
    <w:rsid w:val="003A17C6"/>
    <w:rsid w:val="003A1B4E"/>
    <w:rsid w:val="003A2AB3"/>
    <w:rsid w:val="003A4B22"/>
    <w:rsid w:val="003B12F5"/>
    <w:rsid w:val="003C179F"/>
    <w:rsid w:val="003D25E4"/>
    <w:rsid w:val="003D64DD"/>
    <w:rsid w:val="003E1E51"/>
    <w:rsid w:val="003F3B5D"/>
    <w:rsid w:val="003F58D0"/>
    <w:rsid w:val="00404177"/>
    <w:rsid w:val="00431AF7"/>
    <w:rsid w:val="00433A4F"/>
    <w:rsid w:val="004421EE"/>
    <w:rsid w:val="004565C7"/>
    <w:rsid w:val="00464385"/>
    <w:rsid w:val="00482AD6"/>
    <w:rsid w:val="004A3CA1"/>
    <w:rsid w:val="004B04C0"/>
    <w:rsid w:val="004B57D1"/>
    <w:rsid w:val="004C42FE"/>
    <w:rsid w:val="004C6338"/>
    <w:rsid w:val="004C670A"/>
    <w:rsid w:val="004E060E"/>
    <w:rsid w:val="004E467D"/>
    <w:rsid w:val="004F6582"/>
    <w:rsid w:val="005054A5"/>
    <w:rsid w:val="005170D5"/>
    <w:rsid w:val="0053236D"/>
    <w:rsid w:val="00541115"/>
    <w:rsid w:val="00547CD1"/>
    <w:rsid w:val="005542D8"/>
    <w:rsid w:val="0056398F"/>
    <w:rsid w:val="00565B05"/>
    <w:rsid w:val="005748C9"/>
    <w:rsid w:val="0058767C"/>
    <w:rsid w:val="005979D2"/>
    <w:rsid w:val="005A2BA0"/>
    <w:rsid w:val="005A5A2C"/>
    <w:rsid w:val="005B5D4B"/>
    <w:rsid w:val="005C58E1"/>
    <w:rsid w:val="005D4EFD"/>
    <w:rsid w:val="005E1888"/>
    <w:rsid w:val="005E4424"/>
    <w:rsid w:val="005E6224"/>
    <w:rsid w:val="005E67D5"/>
    <w:rsid w:val="005F3B1A"/>
    <w:rsid w:val="006016D3"/>
    <w:rsid w:val="0061490C"/>
    <w:rsid w:val="0062094A"/>
    <w:rsid w:val="00654BB1"/>
    <w:rsid w:val="0066440B"/>
    <w:rsid w:val="0067023C"/>
    <w:rsid w:val="00674013"/>
    <w:rsid w:val="0067478C"/>
    <w:rsid w:val="00680A9F"/>
    <w:rsid w:val="00682ABA"/>
    <w:rsid w:val="0069332C"/>
    <w:rsid w:val="00695E2F"/>
    <w:rsid w:val="006A00FF"/>
    <w:rsid w:val="006A40CF"/>
    <w:rsid w:val="006B580D"/>
    <w:rsid w:val="006C1899"/>
    <w:rsid w:val="006C247E"/>
    <w:rsid w:val="006E26BE"/>
    <w:rsid w:val="006E7E6B"/>
    <w:rsid w:val="0071121F"/>
    <w:rsid w:val="00716C9A"/>
    <w:rsid w:val="007315E8"/>
    <w:rsid w:val="007334FF"/>
    <w:rsid w:val="007417FD"/>
    <w:rsid w:val="007435C1"/>
    <w:rsid w:val="007570EF"/>
    <w:rsid w:val="007620A4"/>
    <w:rsid w:val="007620B7"/>
    <w:rsid w:val="00780FAB"/>
    <w:rsid w:val="00794EF5"/>
    <w:rsid w:val="007A1882"/>
    <w:rsid w:val="007A72B9"/>
    <w:rsid w:val="007C0007"/>
    <w:rsid w:val="007C31E9"/>
    <w:rsid w:val="007D3B76"/>
    <w:rsid w:val="007E2856"/>
    <w:rsid w:val="007E7EBF"/>
    <w:rsid w:val="007F474C"/>
    <w:rsid w:val="00804546"/>
    <w:rsid w:val="0081264F"/>
    <w:rsid w:val="0083184D"/>
    <w:rsid w:val="0083213D"/>
    <w:rsid w:val="008417F1"/>
    <w:rsid w:val="00852050"/>
    <w:rsid w:val="00857004"/>
    <w:rsid w:val="00884B8A"/>
    <w:rsid w:val="00886888"/>
    <w:rsid w:val="00891DEB"/>
    <w:rsid w:val="008A0E27"/>
    <w:rsid w:val="008A20E0"/>
    <w:rsid w:val="008A3678"/>
    <w:rsid w:val="008A7C5B"/>
    <w:rsid w:val="008B4C71"/>
    <w:rsid w:val="008B5C9F"/>
    <w:rsid w:val="008B652F"/>
    <w:rsid w:val="008B7964"/>
    <w:rsid w:val="008D5786"/>
    <w:rsid w:val="008D6847"/>
    <w:rsid w:val="008E6EA8"/>
    <w:rsid w:val="008F031C"/>
    <w:rsid w:val="008F049B"/>
    <w:rsid w:val="008F204F"/>
    <w:rsid w:val="008F4658"/>
    <w:rsid w:val="009055C8"/>
    <w:rsid w:val="00910A5B"/>
    <w:rsid w:val="009343B1"/>
    <w:rsid w:val="0094476B"/>
    <w:rsid w:val="00951D90"/>
    <w:rsid w:val="00966F98"/>
    <w:rsid w:val="00967AED"/>
    <w:rsid w:val="00970074"/>
    <w:rsid w:val="00975370"/>
    <w:rsid w:val="00990B05"/>
    <w:rsid w:val="009B3661"/>
    <w:rsid w:val="009C15CA"/>
    <w:rsid w:val="009C439F"/>
    <w:rsid w:val="009C620D"/>
    <w:rsid w:val="009D1AC3"/>
    <w:rsid w:val="009D43C4"/>
    <w:rsid w:val="009D570E"/>
    <w:rsid w:val="009D62C2"/>
    <w:rsid w:val="009E20A4"/>
    <w:rsid w:val="009E47C4"/>
    <w:rsid w:val="009F015C"/>
    <w:rsid w:val="00A10DA6"/>
    <w:rsid w:val="00A10DC1"/>
    <w:rsid w:val="00A15692"/>
    <w:rsid w:val="00A30D1A"/>
    <w:rsid w:val="00A3445B"/>
    <w:rsid w:val="00A46902"/>
    <w:rsid w:val="00A46CBA"/>
    <w:rsid w:val="00A47920"/>
    <w:rsid w:val="00A47D27"/>
    <w:rsid w:val="00A5651A"/>
    <w:rsid w:val="00A61C93"/>
    <w:rsid w:val="00A6696F"/>
    <w:rsid w:val="00A67EF4"/>
    <w:rsid w:val="00A70B54"/>
    <w:rsid w:val="00A732CC"/>
    <w:rsid w:val="00A77AA1"/>
    <w:rsid w:val="00A83B02"/>
    <w:rsid w:val="00A96E8D"/>
    <w:rsid w:val="00AA280B"/>
    <w:rsid w:val="00AB24C6"/>
    <w:rsid w:val="00AB35E0"/>
    <w:rsid w:val="00AE03E4"/>
    <w:rsid w:val="00AE4245"/>
    <w:rsid w:val="00AF2891"/>
    <w:rsid w:val="00AF7251"/>
    <w:rsid w:val="00B03363"/>
    <w:rsid w:val="00B06363"/>
    <w:rsid w:val="00B170EF"/>
    <w:rsid w:val="00B20298"/>
    <w:rsid w:val="00B3156E"/>
    <w:rsid w:val="00B3426B"/>
    <w:rsid w:val="00B3626B"/>
    <w:rsid w:val="00B36929"/>
    <w:rsid w:val="00B45A73"/>
    <w:rsid w:val="00B61570"/>
    <w:rsid w:val="00B628C6"/>
    <w:rsid w:val="00B869DA"/>
    <w:rsid w:val="00B95521"/>
    <w:rsid w:val="00B96470"/>
    <w:rsid w:val="00BA3CC7"/>
    <w:rsid w:val="00BB4842"/>
    <w:rsid w:val="00BB7CF6"/>
    <w:rsid w:val="00BC5175"/>
    <w:rsid w:val="00BC5CC4"/>
    <w:rsid w:val="00BC7765"/>
    <w:rsid w:val="00BF5309"/>
    <w:rsid w:val="00BF6CFC"/>
    <w:rsid w:val="00C0372D"/>
    <w:rsid w:val="00C22340"/>
    <w:rsid w:val="00C306EB"/>
    <w:rsid w:val="00C31C28"/>
    <w:rsid w:val="00C34B1F"/>
    <w:rsid w:val="00C362E5"/>
    <w:rsid w:val="00C458BC"/>
    <w:rsid w:val="00C626AD"/>
    <w:rsid w:val="00C626BD"/>
    <w:rsid w:val="00C71B74"/>
    <w:rsid w:val="00C773AB"/>
    <w:rsid w:val="00C77E15"/>
    <w:rsid w:val="00C77E8A"/>
    <w:rsid w:val="00C80EA2"/>
    <w:rsid w:val="00CC4A97"/>
    <w:rsid w:val="00CD5338"/>
    <w:rsid w:val="00CE6953"/>
    <w:rsid w:val="00CF0B16"/>
    <w:rsid w:val="00D11622"/>
    <w:rsid w:val="00D1487B"/>
    <w:rsid w:val="00D16E0C"/>
    <w:rsid w:val="00D36400"/>
    <w:rsid w:val="00D43AF7"/>
    <w:rsid w:val="00D45453"/>
    <w:rsid w:val="00D4799E"/>
    <w:rsid w:val="00D57663"/>
    <w:rsid w:val="00D74AEF"/>
    <w:rsid w:val="00D95DD7"/>
    <w:rsid w:val="00DA75C7"/>
    <w:rsid w:val="00DB340C"/>
    <w:rsid w:val="00DC535A"/>
    <w:rsid w:val="00DC7A76"/>
    <w:rsid w:val="00DD1F5E"/>
    <w:rsid w:val="00DD671F"/>
    <w:rsid w:val="00E03FA9"/>
    <w:rsid w:val="00E15C8B"/>
    <w:rsid w:val="00E21329"/>
    <w:rsid w:val="00E30259"/>
    <w:rsid w:val="00E312FC"/>
    <w:rsid w:val="00E45C68"/>
    <w:rsid w:val="00E51288"/>
    <w:rsid w:val="00E53B74"/>
    <w:rsid w:val="00E56997"/>
    <w:rsid w:val="00E67D39"/>
    <w:rsid w:val="00E735C2"/>
    <w:rsid w:val="00E823FF"/>
    <w:rsid w:val="00E92145"/>
    <w:rsid w:val="00E97EA7"/>
    <w:rsid w:val="00EC07CA"/>
    <w:rsid w:val="00ED00FD"/>
    <w:rsid w:val="00ED2292"/>
    <w:rsid w:val="00ED5148"/>
    <w:rsid w:val="00ED77AF"/>
    <w:rsid w:val="00EE0356"/>
    <w:rsid w:val="00EE3367"/>
    <w:rsid w:val="00EE593F"/>
    <w:rsid w:val="00F02A1B"/>
    <w:rsid w:val="00F03777"/>
    <w:rsid w:val="00F25672"/>
    <w:rsid w:val="00F31C3C"/>
    <w:rsid w:val="00F32353"/>
    <w:rsid w:val="00F407F5"/>
    <w:rsid w:val="00F426C3"/>
    <w:rsid w:val="00F436A8"/>
    <w:rsid w:val="00F44AE4"/>
    <w:rsid w:val="00F61F15"/>
    <w:rsid w:val="00F72066"/>
    <w:rsid w:val="00F7607B"/>
    <w:rsid w:val="00F911EC"/>
    <w:rsid w:val="00F94682"/>
    <w:rsid w:val="00FA660F"/>
    <w:rsid w:val="00FC379D"/>
    <w:rsid w:val="00FD26EA"/>
    <w:rsid w:val="00FD4C04"/>
    <w:rsid w:val="00FD5C63"/>
    <w:rsid w:val="00FD602D"/>
    <w:rsid w:val="00FE49F7"/>
    <w:rsid w:val="00FE4CAC"/>
    <w:rsid w:val="00FE7F3E"/>
    <w:rsid w:val="00FF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045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24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unhideWhenUsed/>
    <w:rsid w:val="000424AC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52D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qFormat/>
    <w:rsid w:val="00A83B02"/>
    <w:pPr>
      <w:suppressAutoHyphens/>
    </w:pPr>
    <w:rPr>
      <w:sz w:val="22"/>
      <w:szCs w:val="22"/>
      <w:lang w:eastAsia="ar-SA"/>
    </w:rPr>
  </w:style>
  <w:style w:type="table" w:styleId="ac">
    <w:name w:val="Table Grid"/>
    <w:basedOn w:val="a1"/>
    <w:uiPriority w:val="59"/>
    <w:rsid w:val="00A10DA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302CFD"/>
  </w:style>
  <w:style w:type="paragraph" w:customStyle="1" w:styleId="ConsPlusTitle">
    <w:name w:val="ConsPlusTitle"/>
    <w:rsid w:val="00302CF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Body Text"/>
    <w:basedOn w:val="a"/>
    <w:link w:val="af"/>
    <w:semiHidden/>
    <w:rsid w:val="007435C1"/>
    <w:pPr>
      <w:suppressAutoHyphens/>
      <w:jc w:val="both"/>
    </w:pPr>
    <w:rPr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7435C1"/>
    <w:rPr>
      <w:rFonts w:ascii="Times New Roman" w:eastAsia="Times New Roman" w:hAnsi="Times New Roman"/>
      <w:sz w:val="28"/>
      <w:lang w:eastAsia="ar-SA"/>
    </w:rPr>
  </w:style>
  <w:style w:type="paragraph" w:customStyle="1" w:styleId="af0">
    <w:name w:val="Содержимое таблицы"/>
    <w:basedOn w:val="a"/>
    <w:qFormat/>
    <w:rsid w:val="0023093B"/>
    <w:pPr>
      <w:suppressLineNumbers/>
    </w:pPr>
    <w:rPr>
      <w:rFonts w:ascii="Liberation Serif" w:eastAsia="SimSun" w:hAnsi="Liberation Serif" w:cs="Arial"/>
      <w:color w:val="00000A"/>
      <w:lang w:eastAsia="zh-CN" w:bidi="hi-IN"/>
    </w:rPr>
  </w:style>
  <w:style w:type="character" w:styleId="af1">
    <w:name w:val="Hyperlink"/>
    <w:basedOn w:val="a0"/>
    <w:uiPriority w:val="99"/>
    <w:unhideWhenUsed/>
    <w:rsid w:val="003A4B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04546"/>
    <w:rPr>
      <w:rFonts w:ascii="Times New Roman" w:eastAsia="Times New Roman" w:hAnsi="Times New Roman"/>
      <w:b/>
      <w:bCs/>
      <w:sz w:val="27"/>
      <w:szCs w:val="27"/>
    </w:rPr>
  </w:style>
  <w:style w:type="paragraph" w:styleId="af2">
    <w:name w:val="caption"/>
    <w:basedOn w:val="a"/>
    <w:next w:val="a"/>
    <w:uiPriority w:val="35"/>
    <w:unhideWhenUsed/>
    <w:qFormat/>
    <w:rsid w:val="001B700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744100004" TargetMode="External"/><Relationship Id="rId26" Type="http://schemas.openxmlformats.org/officeDocument/2006/relationships/hyperlink" Target="http://docs.cntd.ru/document/744100004" TargetMode="External"/><Relationship Id="rId39" Type="http://schemas.openxmlformats.org/officeDocument/2006/relationships/hyperlink" Target="http://docs.cntd.ru/document/744100004" TargetMode="External"/><Relationship Id="rId21" Type="http://schemas.openxmlformats.org/officeDocument/2006/relationships/hyperlink" Target="http://docs.cntd.ru/document/744100004" TargetMode="External"/><Relationship Id="rId34" Type="http://schemas.openxmlformats.org/officeDocument/2006/relationships/hyperlink" Target="http://docs.cntd.ru/document/744100004" TargetMode="External"/><Relationship Id="rId42" Type="http://schemas.openxmlformats.org/officeDocument/2006/relationships/hyperlink" Target="http://docs.cntd.ru/document/744100004" TargetMode="External"/><Relationship Id="rId47" Type="http://schemas.openxmlformats.org/officeDocument/2006/relationships/hyperlink" Target="http://docs.cntd.ru/document/744100004" TargetMode="External"/><Relationship Id="rId50" Type="http://schemas.openxmlformats.org/officeDocument/2006/relationships/hyperlink" Target="http://docs.cntd.ru/document/9027690" TargetMode="External"/><Relationship Id="rId55" Type="http://schemas.openxmlformats.org/officeDocument/2006/relationships/hyperlink" Target="http://www.kartalyraion.ru/about/info/munitsipalnyy_kontrol/" TargetMode="External"/><Relationship Id="rId63" Type="http://schemas.openxmlformats.org/officeDocument/2006/relationships/hyperlink" Target="http://www.kartalyraion.ru/about/info/munitsipalnyy_kontro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744100004" TargetMode="External"/><Relationship Id="rId20" Type="http://schemas.openxmlformats.org/officeDocument/2006/relationships/hyperlink" Target="http://docs.cntd.ru/document/744100004" TargetMode="External"/><Relationship Id="rId29" Type="http://schemas.openxmlformats.org/officeDocument/2006/relationships/hyperlink" Target="http://docs.cntd.ru/document/744100004" TargetMode="External"/><Relationship Id="rId41" Type="http://schemas.openxmlformats.org/officeDocument/2006/relationships/hyperlink" Target="http://docs.cntd.ru/document/744100004" TargetMode="External"/><Relationship Id="rId54" Type="http://schemas.openxmlformats.org/officeDocument/2006/relationships/hyperlink" Target="http://www.consultant.ru/document/cons_doc_LAW_34661/d4131daeffceff28e2dda2eba7105f88abc9e7e9/" TargetMode="External"/><Relationship Id="rId62" Type="http://schemas.openxmlformats.org/officeDocument/2006/relationships/hyperlink" Target="http://docs.cntd.ru/document/901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744100004" TargetMode="External"/><Relationship Id="rId24" Type="http://schemas.openxmlformats.org/officeDocument/2006/relationships/hyperlink" Target="http://docs.cntd.ru/document/744100004" TargetMode="External"/><Relationship Id="rId32" Type="http://schemas.openxmlformats.org/officeDocument/2006/relationships/hyperlink" Target="http://docs.cntd.ru/document/744100004" TargetMode="External"/><Relationship Id="rId37" Type="http://schemas.openxmlformats.org/officeDocument/2006/relationships/hyperlink" Target="http://docs.cntd.ru/document/744100004" TargetMode="External"/><Relationship Id="rId40" Type="http://schemas.openxmlformats.org/officeDocument/2006/relationships/hyperlink" Target="http://docs.cntd.ru/document/744100004" TargetMode="External"/><Relationship Id="rId45" Type="http://schemas.openxmlformats.org/officeDocument/2006/relationships/hyperlink" Target="http://docs.cntd.ru/document/744100004" TargetMode="External"/><Relationship Id="rId53" Type="http://schemas.openxmlformats.org/officeDocument/2006/relationships/hyperlink" Target="http://www.consultant.ru/document/cons_doc_LAW_34661/4393efe0f2b0783bb33c94bee9e077be76cf22bd/" TargetMode="External"/><Relationship Id="rId58" Type="http://schemas.openxmlformats.org/officeDocument/2006/relationships/hyperlink" Target="http://docs.cntd.ru/document/744100004" TargetMode="Externa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23" Type="http://schemas.openxmlformats.org/officeDocument/2006/relationships/hyperlink" Target="http://docs.cntd.ru/document/744100004" TargetMode="External"/><Relationship Id="rId28" Type="http://schemas.openxmlformats.org/officeDocument/2006/relationships/hyperlink" Target="http://docs.cntd.ru/document/744100004" TargetMode="External"/><Relationship Id="rId36" Type="http://schemas.openxmlformats.org/officeDocument/2006/relationships/hyperlink" Target="http://docs.cntd.ru/document/744100004" TargetMode="External"/><Relationship Id="rId49" Type="http://schemas.openxmlformats.org/officeDocument/2006/relationships/hyperlink" Target="http://docs.cntd.ru/document/9027690" TargetMode="External"/><Relationship Id="rId57" Type="http://schemas.openxmlformats.org/officeDocument/2006/relationships/footer" Target="footer1.xml"/><Relationship Id="rId61" Type="http://schemas.openxmlformats.org/officeDocument/2006/relationships/hyperlink" Target="http://ars.town/images/stories/munkontrol/166_10022017.docx" TargetMode="Externa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http://docs.cntd.ru/document/744100004" TargetMode="External"/><Relationship Id="rId31" Type="http://schemas.openxmlformats.org/officeDocument/2006/relationships/hyperlink" Target="http://docs.cntd.ru/document/744100004" TargetMode="External"/><Relationship Id="rId44" Type="http://schemas.openxmlformats.org/officeDocument/2006/relationships/hyperlink" Target="http://docs.cntd.ru/document/744100004" TargetMode="External"/><Relationship Id="rId52" Type="http://schemas.openxmlformats.org/officeDocument/2006/relationships/hyperlink" Target="http://www.consultant.ru/document/cons_doc_LAW_34661/cca05db11a87bb3ab6d7f241c59ce1a1a4a981f9/" TargetMode="External"/><Relationship Id="rId60" Type="http://schemas.openxmlformats.org/officeDocument/2006/relationships/hyperlink" Target="http://www.consultant.ru/document/cons_doc_LAW_18461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3/" TargetMode="External"/><Relationship Id="rId14" Type="http://schemas.openxmlformats.org/officeDocument/2006/relationships/hyperlink" Target="http://docs.cntd.ru/document/744100004" TargetMode="External"/><Relationship Id="rId22" Type="http://schemas.openxmlformats.org/officeDocument/2006/relationships/hyperlink" Target="http://docs.cntd.ru/document/744100004" TargetMode="External"/><Relationship Id="rId27" Type="http://schemas.openxmlformats.org/officeDocument/2006/relationships/hyperlink" Target="http://docs.cntd.ru/document/744100004" TargetMode="External"/><Relationship Id="rId30" Type="http://schemas.openxmlformats.org/officeDocument/2006/relationships/hyperlink" Target="http://docs.cntd.ru/document/744100004" TargetMode="External"/><Relationship Id="rId35" Type="http://schemas.openxmlformats.org/officeDocument/2006/relationships/hyperlink" Target="http://docs.cntd.ru/document/744100004" TargetMode="External"/><Relationship Id="rId43" Type="http://schemas.openxmlformats.org/officeDocument/2006/relationships/hyperlink" Target="http://docs.cntd.ru/document/744100004" TargetMode="External"/><Relationship Id="rId48" Type="http://schemas.openxmlformats.org/officeDocument/2006/relationships/hyperlink" Target="http://docs.cntd.ru/document/9027690" TargetMode="External"/><Relationship Id="rId56" Type="http://schemas.openxmlformats.org/officeDocument/2006/relationships/header" Target="header1.xml"/><Relationship Id="rId64" Type="http://schemas.openxmlformats.org/officeDocument/2006/relationships/fontTable" Target="fontTable.xml"/><Relationship Id="rId8" Type="http://schemas.openxmlformats.org/officeDocument/2006/relationships/hyperlink" Target="http://base.garant.ru/186367/3/" TargetMode="External"/><Relationship Id="rId51" Type="http://schemas.openxmlformats.org/officeDocument/2006/relationships/hyperlink" Target="http://www.consultant.ru/document/cons_doc_LAW_34661/fa8c874c78243c6562521b78a4fd9ad28888acdc/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5" Type="http://schemas.openxmlformats.org/officeDocument/2006/relationships/hyperlink" Target="http://docs.cntd.ru/document/744100004" TargetMode="External"/><Relationship Id="rId33" Type="http://schemas.openxmlformats.org/officeDocument/2006/relationships/hyperlink" Target="http://docs.cntd.ru/document/744100004" TargetMode="External"/><Relationship Id="rId38" Type="http://schemas.openxmlformats.org/officeDocument/2006/relationships/hyperlink" Target="http://docs.cntd.ru/document/744100004" TargetMode="External"/><Relationship Id="rId46" Type="http://schemas.openxmlformats.org/officeDocument/2006/relationships/hyperlink" Target="http://docs.cntd.ru/document/744100004" TargetMode="External"/><Relationship Id="rId59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22D8-A799-4F20-AA68-F4E15A5A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2015-01-26T03:17:00Z</dcterms:created>
  <dcterms:modified xsi:type="dcterms:W3CDTF">2020-04-08T06:16:00Z</dcterms:modified>
</cp:coreProperties>
</file>